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7745" w14:textId="5D89B5F3" w:rsidR="000E3D1E" w:rsidRPr="00491A46" w:rsidRDefault="00773462" w:rsidP="000E51A8">
      <w:pPr>
        <w:spacing w:after="0" w:line="240" w:lineRule="auto"/>
        <w:ind w:right="594"/>
        <w:jc w:val="both"/>
        <w:rPr>
          <w:rFonts w:ascii="Frutiger Next Pro" w:eastAsia="Calibri" w:hAnsi="Frutiger Next Pro" w:cs="Times New Roman"/>
          <w:b/>
          <w:color w:val="000000"/>
          <w:sz w:val="20"/>
          <w:szCs w:val="20"/>
        </w:rPr>
      </w:pPr>
      <w:r>
        <w:rPr>
          <w:rFonts w:ascii="Frutiger Next Pro" w:eastAsia="Calibri" w:hAnsi="Frutiger Next Pro" w:cs="Times New Roman"/>
          <w:b/>
          <w:color w:val="000000"/>
          <w:sz w:val="20"/>
          <w:szCs w:val="20"/>
        </w:rPr>
        <w:t>I</w:t>
      </w:r>
      <w:r w:rsidR="000E3D1E" w:rsidRPr="00491A46">
        <w:rPr>
          <w:rFonts w:ascii="Frutiger Next Pro" w:eastAsia="Calibri" w:hAnsi="Frutiger Next Pro" w:cs="Times New Roman"/>
          <w:b/>
          <w:color w:val="000000"/>
          <w:sz w:val="20"/>
          <w:szCs w:val="20"/>
        </w:rPr>
        <w:t>ntended Purpose</w:t>
      </w:r>
    </w:p>
    <w:p w14:paraId="2F009BEF" w14:textId="77777777" w:rsidR="00A020EC" w:rsidRDefault="000E3D1E" w:rsidP="000E51A8">
      <w:pPr>
        <w:spacing w:after="0" w:line="240" w:lineRule="auto"/>
        <w:ind w:right="594"/>
        <w:jc w:val="both"/>
        <w:rPr>
          <w:rFonts w:ascii="Frutiger Next Pro Light" w:eastAsia="Calibri" w:hAnsi="Frutiger Next Pro Light" w:cs="Times New Roman"/>
          <w:sz w:val="20"/>
          <w:szCs w:val="20"/>
        </w:rPr>
      </w:pPr>
      <w:r w:rsidRPr="00C76AE3">
        <w:rPr>
          <w:rFonts w:ascii="Frutiger Next Pro Light" w:eastAsia="Calibri" w:hAnsi="Frutiger Next Pro Light" w:cs="Times New Roman"/>
          <w:sz w:val="20"/>
          <w:szCs w:val="20"/>
        </w:rPr>
        <w:t>Intended Us</w:t>
      </w:r>
      <w:r w:rsidR="00BD406B" w:rsidRPr="00C76AE3">
        <w:rPr>
          <w:rFonts w:ascii="Frutiger Next Pro Light" w:eastAsia="Calibri" w:hAnsi="Frutiger Next Pro Light" w:cs="Times New Roman"/>
          <w:sz w:val="20"/>
          <w:szCs w:val="20"/>
        </w:rPr>
        <w:t>e</w:t>
      </w:r>
      <w:r w:rsidR="00BB57B0" w:rsidRPr="00C76AE3">
        <w:rPr>
          <w:rFonts w:ascii="Frutiger Next Pro Light" w:eastAsia="Calibri" w:hAnsi="Frutiger Next Pro Light" w:cs="Times New Roman"/>
          <w:sz w:val="20"/>
          <w:szCs w:val="20"/>
        </w:rPr>
        <w:t xml:space="preserve">: </w:t>
      </w:r>
    </w:p>
    <w:p w14:paraId="30414B3D"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Cardiac &amp; Thoracic/Hybrid</w:t>
      </w:r>
    </w:p>
    <w:p w14:paraId="3FC338CE"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 xml:space="preserve">The </w:t>
      </w:r>
      <w:proofErr w:type="spellStart"/>
      <w:r>
        <w:rPr>
          <w:rFonts w:ascii="Frutiger Next Pro Light" w:eastAsia="Calibri" w:hAnsi="Frutiger Next Pro Light" w:cs="Times New Roman"/>
          <w:sz w:val="20"/>
          <w:szCs w:val="20"/>
        </w:rPr>
        <w:t>CombiSets</w:t>
      </w:r>
      <w:proofErr w:type="spellEnd"/>
      <w:r>
        <w:rPr>
          <w:rFonts w:ascii="Frutiger Next Pro Light" w:eastAsia="Calibri" w:hAnsi="Frutiger Next Pro Light" w:cs="Times New Roman"/>
          <w:sz w:val="20"/>
          <w:szCs w:val="20"/>
        </w:rPr>
        <w:t xml:space="preserve"> for cardiac &amp; thoracic / hybrid surgery are single-use, sterile component sets, customized for various interventions on humans in the field of cardiac &amp; thoracic / hybrid surgery such as</w:t>
      </w:r>
    </w:p>
    <w:p w14:paraId="679D16B8"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w:t>
      </w:r>
      <w:r>
        <w:rPr>
          <w:rFonts w:ascii="Frutiger Next Pro Light" w:eastAsia="Calibri" w:hAnsi="Frutiger Next Pro Light" w:cs="Times New Roman"/>
          <w:sz w:val="20"/>
          <w:szCs w:val="20"/>
        </w:rPr>
        <w:tab/>
        <w:t>Angiocardiography - all interventions where coronary arteries with X-ray contrast agents via X-ray are shown</w:t>
      </w:r>
    </w:p>
    <w:p w14:paraId="3AFBD900"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w:t>
      </w:r>
      <w:r>
        <w:rPr>
          <w:rFonts w:ascii="Frutiger Next Pro Light" w:eastAsia="Calibri" w:hAnsi="Frutiger Next Pro Light" w:cs="Times New Roman"/>
          <w:sz w:val="20"/>
          <w:szCs w:val="20"/>
        </w:rPr>
        <w:tab/>
        <w:t>Bypass - all bypass interventions due to constrictions or stenosis of the coronary arteries</w:t>
      </w:r>
    </w:p>
    <w:p w14:paraId="7AA49AEF"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w:t>
      </w:r>
      <w:r>
        <w:rPr>
          <w:rFonts w:ascii="Frutiger Next Pro Light" w:eastAsia="Calibri" w:hAnsi="Frutiger Next Pro Light" w:cs="Times New Roman"/>
          <w:sz w:val="20"/>
          <w:szCs w:val="20"/>
        </w:rPr>
        <w:tab/>
        <w:t>Heart surgery - all interventions of the open heart</w:t>
      </w:r>
    </w:p>
    <w:p w14:paraId="4C6DC19B"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w:t>
      </w:r>
      <w:r>
        <w:rPr>
          <w:rFonts w:ascii="Frutiger Next Pro Light" w:eastAsia="Calibri" w:hAnsi="Frutiger Next Pro Light" w:cs="Times New Roman"/>
          <w:sz w:val="20"/>
          <w:szCs w:val="20"/>
        </w:rPr>
        <w:tab/>
        <w:t>Lung surgery - all interventions of the lung (open and laparoscopic)</w:t>
      </w:r>
    </w:p>
    <w:p w14:paraId="5CB23AC0"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w:t>
      </w:r>
      <w:r>
        <w:rPr>
          <w:rFonts w:ascii="Frutiger Next Pro Light" w:eastAsia="Calibri" w:hAnsi="Frutiger Next Pro Light" w:cs="Times New Roman"/>
          <w:sz w:val="20"/>
          <w:szCs w:val="20"/>
        </w:rPr>
        <w:tab/>
        <w:t>MIC valve replacement - minimal invasive heart valve replacement.</w:t>
      </w:r>
    </w:p>
    <w:p w14:paraId="49478368"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w:t>
      </w:r>
      <w:r>
        <w:rPr>
          <w:rFonts w:ascii="Frutiger Next Pro Light" w:eastAsia="Calibri" w:hAnsi="Frutiger Next Pro Light" w:cs="Times New Roman"/>
          <w:sz w:val="20"/>
          <w:szCs w:val="20"/>
        </w:rPr>
        <w:tab/>
        <w:t>Operation on thorax - all surgery on the thorax</w:t>
      </w:r>
    </w:p>
    <w:p w14:paraId="40064577"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w:t>
      </w:r>
      <w:r>
        <w:rPr>
          <w:rFonts w:ascii="Frutiger Next Pro Light" w:eastAsia="Calibri" w:hAnsi="Frutiger Next Pro Light" w:cs="Times New Roman"/>
          <w:sz w:val="20"/>
          <w:szCs w:val="20"/>
        </w:rPr>
        <w:tab/>
        <w:t>Thoracoscopy - all laparoscopic interventions of the thorax</w:t>
      </w:r>
    </w:p>
    <w:p w14:paraId="10178B5C"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w:t>
      </w:r>
      <w:r>
        <w:rPr>
          <w:rFonts w:ascii="Frutiger Next Pro Light" w:eastAsia="Calibri" w:hAnsi="Frutiger Next Pro Light" w:cs="Times New Roman"/>
          <w:sz w:val="20"/>
          <w:szCs w:val="20"/>
        </w:rPr>
        <w:tab/>
        <w:t>Thoracotomy - all open interventions of the thorax</w:t>
      </w:r>
    </w:p>
    <w:p w14:paraId="1EF1EE75" w14:textId="77777777" w:rsidR="00A020EC" w:rsidRDefault="00A020EC" w:rsidP="000E51A8">
      <w:pPr>
        <w:spacing w:after="0" w:line="240" w:lineRule="auto"/>
        <w:ind w:right="594"/>
        <w:jc w:val="both"/>
        <w:rPr>
          <w:rFonts w:ascii="Frutiger Next Pro Light" w:eastAsia="Calibri" w:hAnsi="Frutiger Next Pro Light" w:cs="Times New Roman"/>
          <w:sz w:val="20"/>
          <w:szCs w:val="20"/>
        </w:rPr>
      </w:pPr>
      <w:r>
        <w:rPr>
          <w:rFonts w:ascii="Frutiger Next Pro Light" w:eastAsia="Calibri" w:hAnsi="Frutiger Next Pro Light" w:cs="Times New Roman"/>
          <w:sz w:val="20"/>
          <w:szCs w:val="20"/>
        </w:rPr>
        <w:t>-</w:t>
      </w:r>
      <w:r>
        <w:rPr>
          <w:rFonts w:ascii="Frutiger Next Pro Light" w:eastAsia="Calibri" w:hAnsi="Frutiger Next Pro Light" w:cs="Times New Roman"/>
          <w:sz w:val="20"/>
          <w:szCs w:val="20"/>
        </w:rPr>
        <w:tab/>
        <w:t>Valve replacement - open heart valve replacement</w:t>
      </w:r>
    </w:p>
    <w:p w14:paraId="48ABA657" w14:textId="6E48E874" w:rsidR="00BB57B0" w:rsidRPr="00C76AE3" w:rsidRDefault="00A020EC" w:rsidP="000E51A8">
      <w:pPr>
        <w:spacing w:after="0" w:line="240" w:lineRule="auto"/>
        <w:ind w:right="594"/>
        <w:jc w:val="both"/>
        <w:rPr>
          <w:rFonts w:ascii="Frutiger Next Pro Light" w:eastAsia="Calibri" w:hAnsi="Frutiger Next Pro Light" w:cs="Times New Roman"/>
          <w:color w:val="FF0000"/>
          <w:sz w:val="20"/>
          <w:szCs w:val="20"/>
        </w:rPr>
      </w:pPr>
      <w:r>
        <w:rPr>
          <w:rFonts w:ascii="Frutiger Next Pro Light" w:eastAsia="Calibri" w:hAnsi="Frutiger Next Pro Light" w:cs="Times New Roman"/>
          <w:sz w:val="20"/>
          <w:szCs w:val="20"/>
        </w:rPr>
        <w:t xml:space="preserve">performed by healthcare professionals within an operating theater; the single components might get in contact with skin, mucosal membranes, injured skin, circulatory system, </w:t>
      </w:r>
      <w:proofErr w:type="gramStart"/>
      <w:r>
        <w:rPr>
          <w:rFonts w:ascii="Frutiger Next Pro Light" w:eastAsia="Calibri" w:hAnsi="Frutiger Next Pro Light" w:cs="Times New Roman"/>
          <w:sz w:val="20"/>
          <w:szCs w:val="20"/>
        </w:rPr>
        <w:t>bone</w:t>
      </w:r>
      <w:proofErr w:type="gramEnd"/>
      <w:r>
        <w:rPr>
          <w:rFonts w:ascii="Frutiger Next Pro Light" w:eastAsia="Calibri" w:hAnsi="Frutiger Next Pro Light" w:cs="Times New Roman"/>
          <w:sz w:val="20"/>
          <w:szCs w:val="20"/>
        </w:rPr>
        <w:t xml:space="preserve"> and blood, and it is intended for long term use.</w:t>
      </w:r>
    </w:p>
    <w:p w14:paraId="100BEBC4" w14:textId="4999526F" w:rsidR="00BD406B" w:rsidRPr="00014C53" w:rsidRDefault="00BB57B0" w:rsidP="000E51A8">
      <w:pPr>
        <w:spacing w:after="0" w:line="240" w:lineRule="auto"/>
        <w:ind w:right="594"/>
        <w:jc w:val="both"/>
        <w:rPr>
          <w:rFonts w:ascii="Frutiger Next Pro Light" w:eastAsia="Calibri" w:hAnsi="Frutiger Next Pro Light" w:cs="Times New Roman"/>
          <w:color w:val="FF0000"/>
          <w:sz w:val="20"/>
          <w:szCs w:val="20"/>
        </w:rPr>
      </w:pPr>
      <w:r w:rsidRPr="00014C53">
        <w:rPr>
          <w:rFonts w:ascii="Frutiger Next Pro Light" w:eastAsia="Calibri" w:hAnsi="Frutiger Next Pro Light" w:cs="Times New Roman"/>
          <w:sz w:val="20"/>
          <w:szCs w:val="20"/>
        </w:rPr>
        <w:t>T</w:t>
      </w:r>
      <w:r w:rsidR="000E3D1E" w:rsidRPr="00014C53">
        <w:rPr>
          <w:rFonts w:ascii="Frutiger Next Pro Light" w:eastAsia="Calibri" w:hAnsi="Frutiger Next Pro Light" w:cs="Times New Roman"/>
          <w:sz w:val="20"/>
          <w:szCs w:val="20"/>
        </w:rPr>
        <w:t>arget user/group</w:t>
      </w:r>
      <w:r w:rsidR="00BD406B" w:rsidRPr="00014C53">
        <w:rPr>
          <w:rFonts w:ascii="Frutiger Next Pro Light" w:eastAsia="Calibri" w:hAnsi="Frutiger Next Pro Light" w:cs="Times New Roman"/>
          <w:sz w:val="20"/>
          <w:szCs w:val="20"/>
        </w:rPr>
        <w:t xml:space="preserve">: </w:t>
      </w:r>
      <w:r w:rsidRPr="00014C53">
        <w:rPr>
          <w:rFonts w:ascii="Frutiger Next Pro Light" w:eastAsia="Calibri" w:hAnsi="Frutiger Next Pro Light" w:cs="Times New Roman"/>
          <w:sz w:val="20"/>
          <w:szCs w:val="20"/>
        </w:rPr>
        <w:t>Healthcare professionals</w:t>
      </w:r>
    </w:p>
    <w:p w14:paraId="71D950D0" w14:textId="797DCBFD" w:rsidR="000E3D1E" w:rsidRPr="00BB57B0" w:rsidRDefault="00BB57B0" w:rsidP="000E51A8">
      <w:pPr>
        <w:spacing w:after="0" w:line="240" w:lineRule="auto"/>
        <w:ind w:right="594"/>
        <w:jc w:val="both"/>
        <w:rPr>
          <w:rFonts w:ascii="Frutiger Next Pro Light" w:eastAsia="Calibri" w:hAnsi="Frutiger Next Pro Light" w:cs="Times New Roman"/>
          <w:sz w:val="20"/>
          <w:szCs w:val="20"/>
        </w:rPr>
      </w:pPr>
      <w:r w:rsidRPr="00BB57B0">
        <w:rPr>
          <w:rFonts w:ascii="Frutiger Next Pro Light" w:eastAsia="Calibri" w:hAnsi="Frutiger Next Pro Light" w:cs="Times New Roman"/>
          <w:sz w:val="20"/>
          <w:szCs w:val="20"/>
        </w:rPr>
        <w:t>M</w:t>
      </w:r>
      <w:r w:rsidR="00895C20" w:rsidRPr="00BB57B0">
        <w:rPr>
          <w:rFonts w:ascii="Frutiger Next Pro Light" w:eastAsia="Calibri" w:hAnsi="Frutiger Next Pro Light" w:cs="Times New Roman"/>
          <w:sz w:val="20"/>
          <w:szCs w:val="20"/>
        </w:rPr>
        <w:t>edical device class</w:t>
      </w:r>
      <w:r w:rsidRPr="00BB57B0">
        <w:rPr>
          <w:rFonts w:ascii="Frutiger Next Pro Light" w:eastAsia="Calibri" w:hAnsi="Frutiger Next Pro Light" w:cs="Times New Roman"/>
          <w:sz w:val="20"/>
          <w:szCs w:val="20"/>
        </w:rPr>
        <w:t xml:space="preserve"> of the set (based on component with the highest classification): </w:t>
      </w:r>
      <w:r w:rsidR="00A020EC">
        <w:rPr>
          <w:rFonts w:ascii="Frutiger Next Pro Light" w:eastAsia="Calibri" w:hAnsi="Frutiger Next Pro Light" w:cs="Times New Roman"/>
          <w:sz w:val="20"/>
          <w:szCs w:val="20"/>
        </w:rPr>
        <w:t>II b</w:t>
      </w:r>
    </w:p>
    <w:p w14:paraId="0CCEB9F3" w14:textId="43348C2E" w:rsidR="000E3D1E" w:rsidRPr="00786A64" w:rsidRDefault="00A020EC" w:rsidP="000E51A8">
      <w:pPr>
        <w:spacing w:after="0" w:line="240" w:lineRule="auto"/>
        <w:ind w:right="594"/>
        <w:jc w:val="both"/>
        <w:rPr>
          <w:rFonts w:ascii="Frutiger Next Pro" w:eastAsia="Calibri" w:hAnsi="Frutiger Next Pro" w:cs="Times New Roman"/>
          <w:bCs/>
          <w:color w:val="000000"/>
          <w:sz w:val="20"/>
          <w:szCs w:val="20"/>
        </w:rPr>
      </w:pPr>
      <w:r>
        <w:rPr>
          <w:rFonts w:ascii="Frutiger Next Pro" w:eastAsia="Calibri" w:hAnsi="Frutiger Next Pro" w:cs="Times New Roman"/>
          <w:bCs/>
          <w:color w:val="000000"/>
          <w:sz w:val="20"/>
          <w:szCs w:val="20"/>
        </w:rPr>
        <w:t xml:space="preserve">“The </w:t>
      </w:r>
      <w:proofErr w:type="spellStart"/>
      <w:r>
        <w:rPr>
          <w:rFonts w:ascii="Frutiger Next Pro" w:eastAsia="Calibri" w:hAnsi="Frutiger Next Pro" w:cs="Times New Roman"/>
          <w:bCs/>
          <w:color w:val="000000"/>
          <w:sz w:val="20"/>
          <w:szCs w:val="20"/>
        </w:rPr>
        <w:t>CombiSet</w:t>
      </w:r>
      <w:proofErr w:type="spellEnd"/>
      <w:r>
        <w:rPr>
          <w:rFonts w:ascii="Frutiger Next Pro" w:eastAsia="Calibri" w:hAnsi="Frutiger Next Pro" w:cs="Times New Roman"/>
          <w:bCs/>
          <w:color w:val="000000"/>
          <w:sz w:val="20"/>
          <w:szCs w:val="20"/>
        </w:rPr>
        <w:t xml:space="preserve"> is a procedure pack.”</w:t>
      </w:r>
    </w:p>
    <w:p w14:paraId="71C05E5D" w14:textId="77777777" w:rsidR="000E3D1E" w:rsidRPr="007A2BAC" w:rsidRDefault="000E3D1E" w:rsidP="000E51A8">
      <w:pPr>
        <w:spacing w:after="0" w:line="240" w:lineRule="auto"/>
        <w:ind w:right="594"/>
        <w:jc w:val="both"/>
        <w:rPr>
          <w:rFonts w:ascii="Frutiger Next Pro Light" w:eastAsia="Calibri" w:hAnsi="Frutiger Next Pro Light" w:cs="Times New Roman"/>
          <w:color w:val="000000"/>
          <w:sz w:val="20"/>
          <w:szCs w:val="20"/>
        </w:rPr>
      </w:pPr>
    </w:p>
    <w:p w14:paraId="7BF113BC" w14:textId="77777777" w:rsidR="000E3D1E" w:rsidRPr="000E3D1E" w:rsidRDefault="000E3D1E" w:rsidP="000E51A8">
      <w:pPr>
        <w:spacing w:after="0" w:line="240" w:lineRule="auto"/>
        <w:ind w:right="594"/>
        <w:jc w:val="both"/>
        <w:rPr>
          <w:rFonts w:ascii="Frutiger Next Pro" w:eastAsia="Calibri" w:hAnsi="Frutiger Next Pro" w:cs="Times New Roman"/>
          <w:b/>
          <w:color w:val="000000"/>
          <w:sz w:val="20"/>
          <w:szCs w:val="20"/>
        </w:rPr>
      </w:pPr>
      <w:r w:rsidRPr="000E3D1E">
        <w:rPr>
          <w:rFonts w:ascii="Frutiger Next Pro" w:eastAsia="Calibri" w:hAnsi="Frutiger Next Pro" w:cs="Times New Roman"/>
          <w:b/>
          <w:color w:val="000000"/>
          <w:sz w:val="20"/>
          <w:szCs w:val="20"/>
        </w:rPr>
        <w:t>Application/Indication</w:t>
      </w:r>
    </w:p>
    <w:p w14:paraId="21EF3539" w14:textId="0A6362B2" w:rsidR="000E3D1E" w:rsidRPr="00A9407E" w:rsidRDefault="00A020EC" w:rsidP="000E51A8">
      <w:pPr>
        <w:spacing w:after="0" w:line="240" w:lineRule="auto"/>
        <w:ind w:right="594"/>
        <w:jc w:val="both"/>
        <w:rPr>
          <w:rFonts w:ascii="Frutiger Next Pro Light" w:eastAsia="Calibri" w:hAnsi="Frutiger Next Pro Light" w:cs="Times New Roman"/>
          <w:color w:val="000000"/>
          <w:sz w:val="20"/>
          <w:szCs w:val="20"/>
        </w:rPr>
      </w:pPr>
      <w:r>
        <w:rPr>
          <w:rFonts w:ascii="Frutiger Next Pro Light" w:eastAsia="Calibri" w:hAnsi="Frutiger Next Pro Light" w:cs="Times New Roman"/>
          <w:color w:val="000000"/>
          <w:sz w:val="20"/>
          <w:szCs w:val="20"/>
        </w:rPr>
        <w:t>The medical indication results from the necessity to perform an operation in the field of cardiac &amp; thoracic / hybrid surgery by , e.g., angiocardiography (method of following the passage of blood through the heart and great vessels) , bypass (to treat coronary artery disease) , heart surgery (e.g., after heart failure, vegetations and embolic risk or fungal infective endocarditis), lung surgery (e.g. to treat chronic lung infection (multiple abscesses, bronchiectasis, fungal infection, tuberculosis), minimal invasive heart valve replacement (to replace a poorly working aortic valve with an artificial valve) , operation on thorax (e.g. pneumothorax or malignant effusions (pleurodesis)  , thoracoscopy (e.g., workup and diagnosis of idiopathic pleural effusions, staging of lung cancer), thoracotomy (to treat lung cancer) or valve replacement (for patients diagnosed with severe aortic stenosis)</w:t>
      </w:r>
    </w:p>
    <w:p w14:paraId="70D98A45" w14:textId="77777777" w:rsidR="000E3D1E" w:rsidRPr="00A9407E" w:rsidRDefault="000E3D1E" w:rsidP="000E51A8">
      <w:pPr>
        <w:spacing w:after="0" w:line="240" w:lineRule="auto"/>
        <w:ind w:right="594"/>
        <w:jc w:val="both"/>
        <w:rPr>
          <w:rFonts w:ascii="Frutiger Next Pro Light" w:eastAsia="Calibri" w:hAnsi="Frutiger Next Pro Light" w:cs="Times New Roman"/>
          <w:color w:val="000000"/>
          <w:sz w:val="20"/>
          <w:szCs w:val="20"/>
          <w:highlight w:val="yellow"/>
        </w:rPr>
      </w:pPr>
    </w:p>
    <w:p w14:paraId="649A6C9B" w14:textId="39BAD918" w:rsidR="000E3D1E" w:rsidRDefault="000E3D1E" w:rsidP="000E51A8">
      <w:pPr>
        <w:spacing w:after="0" w:line="240" w:lineRule="auto"/>
        <w:ind w:right="594"/>
        <w:jc w:val="both"/>
        <w:rPr>
          <w:rFonts w:ascii="Frutiger Next Pro" w:eastAsia="Calibri" w:hAnsi="Frutiger Next Pro" w:cs="Times New Roman"/>
          <w:b/>
          <w:color w:val="000000"/>
          <w:sz w:val="20"/>
          <w:szCs w:val="20"/>
        </w:rPr>
      </w:pPr>
      <w:r w:rsidRPr="000E3D1E">
        <w:rPr>
          <w:rFonts w:ascii="Frutiger Next Pro" w:eastAsia="Calibri" w:hAnsi="Frutiger Next Pro" w:cs="Times New Roman"/>
          <w:b/>
          <w:color w:val="000000"/>
          <w:sz w:val="20"/>
          <w:szCs w:val="20"/>
        </w:rPr>
        <w:t>Reference Number</w:t>
      </w:r>
    </w:p>
    <w:p w14:paraId="0BA2966E" w14:textId="7771C436" w:rsidR="00BD406B" w:rsidRDefault="00BD406B" w:rsidP="000E51A8">
      <w:pPr>
        <w:spacing w:after="0" w:line="240" w:lineRule="auto"/>
        <w:ind w:right="594"/>
        <w:jc w:val="both"/>
        <w:rPr>
          <w:rFonts w:ascii="Frutiger Next Pro" w:eastAsia="Calibri" w:hAnsi="Frutiger Next Pro" w:cs="Times New Roman"/>
          <w:b/>
          <w:color w:val="000000"/>
          <w:sz w:val="20"/>
          <w:szCs w:val="20"/>
        </w:rPr>
      </w:pPr>
    </w:p>
    <w:p w14:paraId="62814C0B" w14:textId="2095D99A" w:rsidR="00BD406B" w:rsidRPr="00C7527A" w:rsidRDefault="00A020EC" w:rsidP="000E51A8">
      <w:pPr>
        <w:spacing w:after="0" w:line="240" w:lineRule="auto"/>
        <w:ind w:right="594"/>
        <w:jc w:val="both"/>
        <w:rPr>
          <w:rFonts w:ascii="Frutiger Next Pro" w:eastAsia="Calibri" w:hAnsi="Frutiger Next Pro" w:cs="Times New Roman"/>
          <w:bCs/>
          <w:sz w:val="20"/>
          <w:szCs w:val="20"/>
        </w:rPr>
      </w:pPr>
      <w:r>
        <w:rPr>
          <w:rFonts w:ascii="Frutiger Next Pro" w:eastAsia="Calibri" w:hAnsi="Frutiger Next Pro" w:cs="Times New Roman"/>
          <w:bCs/>
          <w:sz w:val="20"/>
          <w:szCs w:val="20"/>
        </w:rPr>
        <w:t>2622333</w:t>
      </w:r>
    </w:p>
    <w:p w14:paraId="67BB00D4" w14:textId="709B47AA" w:rsidR="00BD406B" w:rsidRPr="00BD406B" w:rsidRDefault="00BD406B" w:rsidP="000E51A8">
      <w:pPr>
        <w:spacing w:after="0" w:line="240" w:lineRule="auto"/>
        <w:ind w:right="594"/>
        <w:jc w:val="both"/>
        <w:rPr>
          <w:rFonts w:ascii="Frutiger Next Pro" w:eastAsia="Calibri" w:hAnsi="Frutiger Next Pro" w:cs="Times New Roman"/>
          <w:b/>
          <w:color w:val="FF0000"/>
          <w:sz w:val="20"/>
          <w:szCs w:val="20"/>
        </w:rPr>
      </w:pPr>
    </w:p>
    <w:tbl>
      <w:tblPr>
        <w:tblStyle w:val="210Chart1"/>
        <w:tblW w:w="8505" w:type="dxa"/>
        <w:tblLook w:val="0620" w:firstRow="1" w:lastRow="0" w:firstColumn="0" w:lastColumn="0" w:noHBand="1" w:noVBand="1"/>
      </w:tblPr>
      <w:tblGrid>
        <w:gridCol w:w="1701"/>
        <w:gridCol w:w="4252"/>
        <w:gridCol w:w="2552"/>
      </w:tblGrid>
      <w:tr w:rsidR="00104D14" w:rsidRPr="000E3D1E" w14:paraId="1390F05C" w14:textId="587AA9EB" w:rsidTr="00A020EC">
        <w:trPr>
          <w:cnfStyle w:val="100000000000" w:firstRow="1" w:lastRow="0" w:firstColumn="0" w:lastColumn="0" w:oddVBand="0" w:evenVBand="0" w:oddHBand="0" w:evenHBand="0" w:firstRowFirstColumn="0" w:firstRowLastColumn="0" w:lastRowFirstColumn="0" w:lastRowLastColumn="0"/>
          <w:trHeight w:val="20"/>
        </w:trPr>
        <w:tc>
          <w:tcPr>
            <w:tcW w:w="1701" w:type="dxa"/>
          </w:tcPr>
          <w:p w14:paraId="02CD79F9" w14:textId="320CE6B6" w:rsidR="00104D14" w:rsidRPr="007B2BBA" w:rsidRDefault="00CA0ABC" w:rsidP="005211BD">
            <w:pPr>
              <w:tabs>
                <w:tab w:val="left" w:leader="dot" w:pos="284"/>
                <w:tab w:val="left" w:leader="dot" w:pos="709"/>
              </w:tabs>
              <w:ind w:right="594"/>
              <w:jc w:val="both"/>
              <w:rPr>
                <w:rFonts w:cs="Arial"/>
                <w:b/>
                <w:color w:val="auto"/>
                <w:szCs w:val="14"/>
              </w:rPr>
            </w:pPr>
            <w:r>
              <w:rPr>
                <w:rFonts w:cs="Arial"/>
                <w:b/>
                <w:color w:val="auto"/>
                <w:szCs w:val="14"/>
              </w:rPr>
              <w:t>Q</w:t>
            </w:r>
            <w:r w:rsidR="00104D14">
              <w:rPr>
                <w:rFonts w:cs="Arial"/>
                <w:b/>
                <w:color w:val="auto"/>
                <w:szCs w:val="14"/>
              </w:rPr>
              <w:t>uantity</w:t>
            </w:r>
          </w:p>
        </w:tc>
        <w:tc>
          <w:tcPr>
            <w:tcW w:w="4252" w:type="dxa"/>
          </w:tcPr>
          <w:p w14:paraId="1FCCEC46" w14:textId="2D7DDF85" w:rsidR="00104D14" w:rsidRPr="007B2BBA" w:rsidRDefault="00104D14" w:rsidP="005211BD">
            <w:pPr>
              <w:tabs>
                <w:tab w:val="left" w:leader="dot" w:pos="284"/>
                <w:tab w:val="left" w:leader="dot" w:pos="709"/>
              </w:tabs>
              <w:ind w:right="594"/>
              <w:jc w:val="both"/>
              <w:rPr>
                <w:rFonts w:cs="Arial"/>
                <w:b/>
                <w:color w:val="auto"/>
                <w:szCs w:val="14"/>
              </w:rPr>
            </w:pPr>
            <w:r>
              <w:rPr>
                <w:rFonts w:cs="Arial"/>
                <w:b/>
                <w:color w:val="auto"/>
                <w:szCs w:val="14"/>
              </w:rPr>
              <w:t>Component description</w:t>
            </w:r>
          </w:p>
        </w:tc>
        <w:tc>
          <w:tcPr>
            <w:tcW w:w="2552" w:type="dxa"/>
          </w:tcPr>
          <w:p w14:paraId="74D57A67" w14:textId="7D72A28A" w:rsidR="00104D14" w:rsidRDefault="00104D14" w:rsidP="005211BD">
            <w:pPr>
              <w:tabs>
                <w:tab w:val="left" w:leader="dot" w:pos="284"/>
                <w:tab w:val="left" w:leader="dot" w:pos="709"/>
              </w:tabs>
              <w:ind w:right="594"/>
              <w:jc w:val="both"/>
              <w:rPr>
                <w:rFonts w:cs="Arial"/>
                <w:b/>
                <w:szCs w:val="14"/>
              </w:rPr>
            </w:pPr>
            <w:r w:rsidRPr="00104D14">
              <w:rPr>
                <w:rFonts w:cs="Arial"/>
                <w:b/>
                <w:color w:val="auto"/>
                <w:szCs w:val="14"/>
              </w:rPr>
              <w:t>Included substances</w:t>
            </w:r>
          </w:p>
        </w:tc>
      </w:tr>
      <w:tr w:rsidR="00A020EC" w:rsidRPr="000E3D1E" w14:paraId="41B1FA2A" w14:textId="77777777" w:rsidTr="009C7921">
        <w:tblPrEx>
          <w:tblBorders>
            <w:top w:val="single" w:sz="4" w:space="0" w:color="auto"/>
            <w:insideH w:val="none" w:sz="0" w:space="0" w:color="auto"/>
          </w:tblBorders>
        </w:tblPrEx>
        <w:trPr>
          <w:trHeight w:val="20"/>
        </w:trPr>
        <w:tc>
          <w:tcPr>
            <w:tcW w:w="1701" w:type="dxa"/>
          </w:tcPr>
          <w:p w14:paraId="7808FB82"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0BA59527"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Needle Holder 14 cm Mayo </w:t>
            </w:r>
            <w:proofErr w:type="spellStart"/>
            <w:proofErr w:type="gramStart"/>
            <w:r>
              <w:rPr>
                <w:rFonts w:cs="Arial"/>
                <w:szCs w:val="14"/>
              </w:rPr>
              <w:t>Hegar</w:t>
            </w:r>
            <w:proofErr w:type="spellEnd"/>
            <w:r>
              <w:rPr>
                <w:rFonts w:cs="Arial"/>
                <w:szCs w:val="14"/>
              </w:rPr>
              <w:t xml:space="preserve">  with</w:t>
            </w:r>
            <w:proofErr w:type="gramEnd"/>
            <w:r>
              <w:rPr>
                <w:rFonts w:cs="Arial"/>
                <w:szCs w:val="14"/>
              </w:rPr>
              <w:t xml:space="preserve"> adjustment </w:t>
            </w:r>
          </w:p>
        </w:tc>
        <w:tc>
          <w:tcPr>
            <w:tcW w:w="2552" w:type="dxa"/>
          </w:tcPr>
          <w:p w14:paraId="6A57B46F"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5A012407" w14:textId="77777777" w:rsidTr="009C7921">
        <w:tblPrEx>
          <w:tblBorders>
            <w:top w:val="single" w:sz="4" w:space="0" w:color="auto"/>
            <w:insideH w:val="none" w:sz="0" w:space="0" w:color="auto"/>
          </w:tblBorders>
        </w:tblPrEx>
        <w:trPr>
          <w:trHeight w:val="20"/>
        </w:trPr>
        <w:tc>
          <w:tcPr>
            <w:tcW w:w="1701" w:type="dxa"/>
          </w:tcPr>
          <w:p w14:paraId="63D6F00D"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47C417E9"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Scissors 14,5 cm </w:t>
            </w:r>
            <w:proofErr w:type="gramStart"/>
            <w:r>
              <w:rPr>
                <w:rFonts w:cs="Arial"/>
                <w:szCs w:val="14"/>
              </w:rPr>
              <w:t xml:space="preserve">straight  </w:t>
            </w:r>
            <w:proofErr w:type="spellStart"/>
            <w:r>
              <w:rPr>
                <w:rFonts w:cs="Arial"/>
                <w:szCs w:val="14"/>
              </w:rPr>
              <w:t>straight</w:t>
            </w:r>
            <w:proofErr w:type="spellEnd"/>
            <w:proofErr w:type="gramEnd"/>
            <w:r>
              <w:rPr>
                <w:rFonts w:cs="Arial"/>
                <w:szCs w:val="14"/>
              </w:rPr>
              <w:t xml:space="preserve"> </w:t>
            </w:r>
          </w:p>
        </w:tc>
        <w:tc>
          <w:tcPr>
            <w:tcW w:w="2552" w:type="dxa"/>
          </w:tcPr>
          <w:p w14:paraId="48D622C8"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5E91AAAF" w14:textId="77777777" w:rsidTr="009C7921">
        <w:tblPrEx>
          <w:tblBorders>
            <w:top w:val="single" w:sz="4" w:space="0" w:color="auto"/>
            <w:insideH w:val="none" w:sz="0" w:space="0" w:color="auto"/>
          </w:tblBorders>
        </w:tblPrEx>
        <w:trPr>
          <w:trHeight w:val="20"/>
        </w:trPr>
        <w:tc>
          <w:tcPr>
            <w:tcW w:w="1701" w:type="dxa"/>
          </w:tcPr>
          <w:p w14:paraId="78D0046B"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5F4681F1"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Scissors Mayo 15,5 cm </w:t>
            </w:r>
            <w:proofErr w:type="gramStart"/>
            <w:r>
              <w:rPr>
                <w:rFonts w:cs="Arial"/>
                <w:szCs w:val="14"/>
              </w:rPr>
              <w:t>straight  curved</w:t>
            </w:r>
            <w:proofErr w:type="gramEnd"/>
            <w:r>
              <w:rPr>
                <w:rFonts w:cs="Arial"/>
                <w:szCs w:val="14"/>
              </w:rPr>
              <w:t xml:space="preserve"> </w:t>
            </w:r>
          </w:p>
        </w:tc>
        <w:tc>
          <w:tcPr>
            <w:tcW w:w="2552" w:type="dxa"/>
          </w:tcPr>
          <w:p w14:paraId="2EF3EB2B"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1E787925" w14:textId="77777777" w:rsidTr="009C7921">
        <w:tblPrEx>
          <w:tblBorders>
            <w:top w:val="single" w:sz="4" w:space="0" w:color="auto"/>
            <w:insideH w:val="none" w:sz="0" w:space="0" w:color="auto"/>
          </w:tblBorders>
        </w:tblPrEx>
        <w:trPr>
          <w:trHeight w:val="20"/>
        </w:trPr>
        <w:tc>
          <w:tcPr>
            <w:tcW w:w="1701" w:type="dxa"/>
          </w:tcPr>
          <w:p w14:paraId="154DE227"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67E9BF31"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Safety Scalpel Fig. </w:t>
            </w:r>
            <w:proofErr w:type="gramStart"/>
            <w:r>
              <w:rPr>
                <w:rFonts w:cs="Arial"/>
                <w:szCs w:val="14"/>
              </w:rPr>
              <w:t>11  normal</w:t>
            </w:r>
            <w:proofErr w:type="gramEnd"/>
            <w:r>
              <w:rPr>
                <w:rFonts w:cs="Arial"/>
                <w:szCs w:val="14"/>
              </w:rPr>
              <w:t xml:space="preserve">   </w:t>
            </w:r>
          </w:p>
        </w:tc>
        <w:tc>
          <w:tcPr>
            <w:tcW w:w="2552" w:type="dxa"/>
          </w:tcPr>
          <w:p w14:paraId="0D58B084"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25973A08" w14:textId="77777777" w:rsidTr="009C7921">
        <w:tblPrEx>
          <w:tblBorders>
            <w:top w:val="single" w:sz="4" w:space="0" w:color="auto"/>
            <w:insideH w:val="none" w:sz="0" w:space="0" w:color="auto"/>
          </w:tblBorders>
        </w:tblPrEx>
        <w:trPr>
          <w:trHeight w:val="20"/>
        </w:trPr>
        <w:tc>
          <w:tcPr>
            <w:tcW w:w="1701" w:type="dxa"/>
          </w:tcPr>
          <w:p w14:paraId="0ECC34F8"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4B18CE3B"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Forceps </w:t>
            </w:r>
            <w:proofErr w:type="gramStart"/>
            <w:r>
              <w:rPr>
                <w:rFonts w:cs="Arial"/>
                <w:szCs w:val="14"/>
              </w:rPr>
              <w:t>surgical  straight</w:t>
            </w:r>
            <w:proofErr w:type="gramEnd"/>
            <w:r>
              <w:rPr>
                <w:rFonts w:cs="Arial"/>
                <w:szCs w:val="14"/>
              </w:rPr>
              <w:t xml:space="preserve">  14 cm</w:t>
            </w:r>
          </w:p>
        </w:tc>
        <w:tc>
          <w:tcPr>
            <w:tcW w:w="2552" w:type="dxa"/>
          </w:tcPr>
          <w:p w14:paraId="11AC99DC"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481169AE" w14:textId="77777777" w:rsidTr="009C7921">
        <w:tblPrEx>
          <w:tblBorders>
            <w:top w:val="single" w:sz="4" w:space="0" w:color="auto"/>
            <w:insideH w:val="none" w:sz="0" w:space="0" w:color="auto"/>
          </w:tblBorders>
        </w:tblPrEx>
        <w:trPr>
          <w:trHeight w:val="20"/>
        </w:trPr>
        <w:tc>
          <w:tcPr>
            <w:tcW w:w="1701" w:type="dxa"/>
          </w:tcPr>
          <w:p w14:paraId="359A05B8"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70DA4240"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Fenestrated drape </w:t>
            </w:r>
            <w:proofErr w:type="spellStart"/>
            <w:r>
              <w:rPr>
                <w:rFonts w:cs="Arial"/>
                <w:szCs w:val="14"/>
              </w:rPr>
              <w:t>adh</w:t>
            </w:r>
            <w:proofErr w:type="spellEnd"/>
            <w:r>
              <w:rPr>
                <w:rFonts w:cs="Arial"/>
                <w:szCs w:val="14"/>
              </w:rPr>
              <w:t xml:space="preserve"> PE 78 cm 100 cm 7 cm</w:t>
            </w:r>
          </w:p>
        </w:tc>
        <w:tc>
          <w:tcPr>
            <w:tcW w:w="2552" w:type="dxa"/>
          </w:tcPr>
          <w:p w14:paraId="002C8C5D"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128E4A23" w14:textId="77777777" w:rsidTr="009C7921">
        <w:tblPrEx>
          <w:tblBorders>
            <w:top w:val="single" w:sz="4" w:space="0" w:color="auto"/>
            <w:insideH w:val="none" w:sz="0" w:space="0" w:color="auto"/>
          </w:tblBorders>
        </w:tblPrEx>
        <w:trPr>
          <w:trHeight w:val="20"/>
        </w:trPr>
        <w:tc>
          <w:tcPr>
            <w:tcW w:w="1701" w:type="dxa"/>
          </w:tcPr>
          <w:p w14:paraId="5F102442"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5</w:t>
            </w:r>
          </w:p>
        </w:tc>
        <w:tc>
          <w:tcPr>
            <w:tcW w:w="4252" w:type="dxa"/>
          </w:tcPr>
          <w:p w14:paraId="094BDD5C" w14:textId="77777777" w:rsidR="00A020EC" w:rsidRPr="002D6CF5" w:rsidRDefault="00A020EC" w:rsidP="009C7921">
            <w:pPr>
              <w:tabs>
                <w:tab w:val="left" w:leader="dot" w:pos="284"/>
                <w:tab w:val="left" w:leader="dot" w:pos="709"/>
              </w:tabs>
              <w:ind w:right="594"/>
              <w:jc w:val="both"/>
              <w:rPr>
                <w:rFonts w:cs="Arial"/>
                <w:szCs w:val="14"/>
              </w:rPr>
            </w:pPr>
            <w:proofErr w:type="spellStart"/>
            <w:r>
              <w:rPr>
                <w:rFonts w:cs="Arial"/>
                <w:szCs w:val="14"/>
              </w:rPr>
              <w:t>Pagasling</w:t>
            </w:r>
            <w:proofErr w:type="spellEnd"/>
            <w:r>
              <w:rPr>
                <w:rFonts w:cs="Arial"/>
                <w:szCs w:val="14"/>
              </w:rPr>
              <w:t xml:space="preserve"> No. </w:t>
            </w:r>
            <w:proofErr w:type="gramStart"/>
            <w:r>
              <w:rPr>
                <w:rFonts w:cs="Arial"/>
                <w:szCs w:val="14"/>
              </w:rPr>
              <w:t>3  plum</w:t>
            </w:r>
            <w:proofErr w:type="gramEnd"/>
            <w:r>
              <w:rPr>
                <w:rFonts w:cs="Arial"/>
                <w:szCs w:val="14"/>
              </w:rPr>
              <w:t>-size  20x20 cm</w:t>
            </w:r>
          </w:p>
        </w:tc>
        <w:tc>
          <w:tcPr>
            <w:tcW w:w="2552" w:type="dxa"/>
          </w:tcPr>
          <w:p w14:paraId="3E77BCAF"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46C7CD63" w14:textId="77777777" w:rsidTr="009C7921">
        <w:tblPrEx>
          <w:tblBorders>
            <w:top w:val="single" w:sz="4" w:space="0" w:color="auto"/>
            <w:insideH w:val="none" w:sz="0" w:space="0" w:color="auto"/>
          </w:tblBorders>
        </w:tblPrEx>
        <w:trPr>
          <w:trHeight w:val="20"/>
        </w:trPr>
        <w:tc>
          <w:tcPr>
            <w:tcW w:w="1701" w:type="dxa"/>
          </w:tcPr>
          <w:p w14:paraId="77BEDBE8"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70074026"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Forceps splinter </w:t>
            </w:r>
            <w:proofErr w:type="gramStart"/>
            <w:r>
              <w:rPr>
                <w:rFonts w:cs="Arial"/>
                <w:szCs w:val="14"/>
              </w:rPr>
              <w:t>anatomic  straight</w:t>
            </w:r>
            <w:proofErr w:type="gramEnd"/>
            <w:r>
              <w:rPr>
                <w:rFonts w:cs="Arial"/>
                <w:szCs w:val="14"/>
              </w:rPr>
              <w:t xml:space="preserve">  9 cm</w:t>
            </w:r>
          </w:p>
        </w:tc>
        <w:tc>
          <w:tcPr>
            <w:tcW w:w="2552" w:type="dxa"/>
          </w:tcPr>
          <w:p w14:paraId="6134EF28"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03EB41A8" w14:textId="77777777" w:rsidTr="009C7921">
        <w:tblPrEx>
          <w:tblBorders>
            <w:top w:val="single" w:sz="4" w:space="0" w:color="auto"/>
            <w:insideH w:val="none" w:sz="0" w:space="0" w:color="auto"/>
          </w:tblBorders>
        </w:tblPrEx>
        <w:trPr>
          <w:trHeight w:val="20"/>
        </w:trPr>
        <w:tc>
          <w:tcPr>
            <w:tcW w:w="1701" w:type="dxa"/>
          </w:tcPr>
          <w:p w14:paraId="7A1F3277"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19E007D4" w14:textId="77777777" w:rsidR="00A020EC" w:rsidRPr="002D6CF5" w:rsidRDefault="00A020EC" w:rsidP="009C7921">
            <w:pPr>
              <w:tabs>
                <w:tab w:val="left" w:leader="dot" w:pos="284"/>
                <w:tab w:val="left" w:leader="dot" w:pos="709"/>
              </w:tabs>
              <w:ind w:right="594"/>
              <w:jc w:val="both"/>
              <w:rPr>
                <w:rFonts w:cs="Arial"/>
                <w:szCs w:val="14"/>
              </w:rPr>
            </w:pPr>
            <w:proofErr w:type="spellStart"/>
            <w:r>
              <w:rPr>
                <w:rFonts w:cs="Arial"/>
                <w:szCs w:val="14"/>
              </w:rPr>
              <w:t>Dagrofil</w:t>
            </w:r>
            <w:proofErr w:type="spellEnd"/>
            <w:r>
              <w:rPr>
                <w:rFonts w:cs="Arial"/>
                <w:szCs w:val="14"/>
              </w:rPr>
              <w:t xml:space="preserve"> 1 USP 4 metric braided, </w:t>
            </w:r>
            <w:proofErr w:type="spellStart"/>
            <w:r>
              <w:rPr>
                <w:rFonts w:cs="Arial"/>
                <w:szCs w:val="14"/>
              </w:rPr>
              <w:t>non absorbable</w:t>
            </w:r>
            <w:proofErr w:type="spellEnd"/>
            <w:r>
              <w:rPr>
                <w:rFonts w:cs="Arial"/>
                <w:szCs w:val="14"/>
              </w:rPr>
              <w:t xml:space="preserve"> </w:t>
            </w:r>
          </w:p>
        </w:tc>
        <w:tc>
          <w:tcPr>
            <w:tcW w:w="2552" w:type="dxa"/>
          </w:tcPr>
          <w:p w14:paraId="42990896"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7C627E4A" w14:textId="77777777" w:rsidTr="009C7921">
        <w:tblPrEx>
          <w:tblBorders>
            <w:top w:val="single" w:sz="4" w:space="0" w:color="auto"/>
            <w:insideH w:val="none" w:sz="0" w:space="0" w:color="auto"/>
          </w:tblBorders>
        </w:tblPrEx>
        <w:trPr>
          <w:trHeight w:val="20"/>
        </w:trPr>
        <w:tc>
          <w:tcPr>
            <w:tcW w:w="1701" w:type="dxa"/>
          </w:tcPr>
          <w:p w14:paraId="7342715E"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57040AD9"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Hemostatic Forceps Kocher </w:t>
            </w:r>
            <w:proofErr w:type="gramStart"/>
            <w:r>
              <w:rPr>
                <w:rFonts w:cs="Arial"/>
                <w:szCs w:val="14"/>
              </w:rPr>
              <w:t>traumatic  straight</w:t>
            </w:r>
            <w:proofErr w:type="gramEnd"/>
            <w:r>
              <w:rPr>
                <w:rFonts w:cs="Arial"/>
                <w:szCs w:val="14"/>
              </w:rPr>
              <w:t xml:space="preserve">  14 cm</w:t>
            </w:r>
          </w:p>
        </w:tc>
        <w:tc>
          <w:tcPr>
            <w:tcW w:w="2552" w:type="dxa"/>
          </w:tcPr>
          <w:p w14:paraId="51210FA8"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547A936B" w14:textId="77777777" w:rsidTr="009C7921">
        <w:tblPrEx>
          <w:tblBorders>
            <w:top w:val="single" w:sz="4" w:space="0" w:color="auto"/>
            <w:insideH w:val="none" w:sz="0" w:space="0" w:color="auto"/>
          </w:tblBorders>
        </w:tblPrEx>
        <w:trPr>
          <w:trHeight w:val="20"/>
        </w:trPr>
        <w:tc>
          <w:tcPr>
            <w:tcW w:w="1701" w:type="dxa"/>
          </w:tcPr>
          <w:p w14:paraId="6993CA0D"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1</w:t>
            </w:r>
          </w:p>
        </w:tc>
        <w:tc>
          <w:tcPr>
            <w:tcW w:w="4252" w:type="dxa"/>
          </w:tcPr>
          <w:p w14:paraId="65BB4796"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Forceps </w:t>
            </w:r>
            <w:proofErr w:type="gramStart"/>
            <w:r>
              <w:rPr>
                <w:rFonts w:cs="Arial"/>
                <w:szCs w:val="14"/>
              </w:rPr>
              <w:t>anatomic  straight</w:t>
            </w:r>
            <w:proofErr w:type="gramEnd"/>
            <w:r>
              <w:rPr>
                <w:rFonts w:cs="Arial"/>
                <w:szCs w:val="14"/>
              </w:rPr>
              <w:t xml:space="preserve">  14,0 cm</w:t>
            </w:r>
          </w:p>
        </w:tc>
        <w:tc>
          <w:tcPr>
            <w:tcW w:w="2552" w:type="dxa"/>
          </w:tcPr>
          <w:p w14:paraId="5CB630CA"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r w:rsidR="00A020EC" w:rsidRPr="000E3D1E" w14:paraId="36D527C5" w14:textId="77777777" w:rsidTr="009C7921">
        <w:tblPrEx>
          <w:tblBorders>
            <w:top w:val="single" w:sz="4" w:space="0" w:color="auto"/>
            <w:insideH w:val="none" w:sz="0" w:space="0" w:color="auto"/>
          </w:tblBorders>
        </w:tblPrEx>
        <w:trPr>
          <w:trHeight w:val="20"/>
        </w:trPr>
        <w:tc>
          <w:tcPr>
            <w:tcW w:w="1701" w:type="dxa"/>
          </w:tcPr>
          <w:p w14:paraId="7D764822"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3</w:t>
            </w:r>
          </w:p>
        </w:tc>
        <w:tc>
          <w:tcPr>
            <w:tcW w:w="4252" w:type="dxa"/>
          </w:tcPr>
          <w:p w14:paraId="3DBA3F81" w14:textId="77777777" w:rsidR="00A020EC" w:rsidRPr="002D6CF5" w:rsidRDefault="00A020EC" w:rsidP="009C7921">
            <w:pPr>
              <w:tabs>
                <w:tab w:val="left" w:leader="dot" w:pos="284"/>
                <w:tab w:val="left" w:leader="dot" w:pos="709"/>
              </w:tabs>
              <w:ind w:right="594"/>
              <w:jc w:val="both"/>
              <w:rPr>
                <w:rFonts w:cs="Arial"/>
                <w:szCs w:val="14"/>
              </w:rPr>
            </w:pPr>
            <w:r>
              <w:rPr>
                <w:rFonts w:cs="Arial"/>
                <w:szCs w:val="14"/>
              </w:rPr>
              <w:t xml:space="preserve">Hemostatic Forceps Halstead Mosquito </w:t>
            </w:r>
            <w:proofErr w:type="gramStart"/>
            <w:r>
              <w:rPr>
                <w:rFonts w:cs="Arial"/>
                <w:szCs w:val="14"/>
              </w:rPr>
              <w:t>atraumatic  curved</w:t>
            </w:r>
            <w:proofErr w:type="gramEnd"/>
            <w:r>
              <w:rPr>
                <w:rFonts w:cs="Arial"/>
                <w:szCs w:val="14"/>
              </w:rPr>
              <w:t xml:space="preserve">  12,5 cm</w:t>
            </w:r>
          </w:p>
        </w:tc>
        <w:tc>
          <w:tcPr>
            <w:tcW w:w="2552" w:type="dxa"/>
          </w:tcPr>
          <w:p w14:paraId="2D231B25" w14:textId="77777777" w:rsidR="00A020EC" w:rsidRPr="00104D14" w:rsidRDefault="00A020EC" w:rsidP="009C7921">
            <w:pPr>
              <w:tabs>
                <w:tab w:val="left" w:leader="dot" w:pos="284"/>
                <w:tab w:val="left" w:leader="dot" w:pos="709"/>
              </w:tabs>
              <w:ind w:right="594"/>
              <w:jc w:val="both"/>
              <w:rPr>
                <w:rFonts w:cs="Arial"/>
                <w:color w:val="FF0000"/>
                <w:szCs w:val="14"/>
              </w:rPr>
            </w:pPr>
            <w:r w:rsidRPr="003E59D5">
              <w:rPr>
                <w:rFonts w:cs="Arial"/>
                <w:szCs w:val="14"/>
              </w:rPr>
              <w:t xml:space="preserve">See </w:t>
            </w:r>
            <w:r>
              <w:rPr>
                <w:rFonts w:cs="Arial"/>
                <w:szCs w:val="14"/>
              </w:rPr>
              <w:t>set label</w:t>
            </w:r>
          </w:p>
        </w:tc>
      </w:tr>
    </w:tbl>
    <w:p w14:paraId="2A63756D"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highlight w:val="yellow"/>
        </w:rPr>
      </w:pPr>
    </w:p>
    <w:p w14:paraId="449CADAA" w14:textId="77777777" w:rsidR="00A020EC" w:rsidRPr="000E3D1E" w:rsidRDefault="00A020EC" w:rsidP="00A020EC">
      <w:pPr>
        <w:spacing w:after="0" w:line="240" w:lineRule="auto"/>
        <w:ind w:right="594"/>
        <w:jc w:val="both"/>
        <w:rPr>
          <w:rFonts w:ascii="Frutiger Next Pro" w:eastAsia="Calibri" w:hAnsi="Frutiger Next Pro" w:cs="Times New Roman"/>
          <w:b/>
          <w:color w:val="000000"/>
          <w:sz w:val="20"/>
          <w:szCs w:val="20"/>
          <w:highlight w:val="yellow"/>
        </w:rPr>
      </w:pPr>
    </w:p>
    <w:p w14:paraId="44468AE3"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highlight w:val="yellow"/>
        </w:rPr>
      </w:pPr>
    </w:p>
    <w:p w14:paraId="614B07CC" w14:textId="77777777" w:rsidR="00A020EC" w:rsidRPr="000E3D1E" w:rsidRDefault="00A020EC" w:rsidP="00A020EC">
      <w:pPr>
        <w:spacing w:after="0" w:line="240" w:lineRule="auto"/>
        <w:ind w:right="594"/>
        <w:jc w:val="both"/>
        <w:rPr>
          <w:rFonts w:ascii="Frutiger Next Pro" w:eastAsia="Calibri" w:hAnsi="Frutiger Next Pro" w:cs="Times New Roman"/>
          <w:b/>
          <w:color w:val="000000"/>
          <w:sz w:val="20"/>
          <w:szCs w:val="20"/>
          <w:highlight w:val="yellow"/>
        </w:rPr>
      </w:pPr>
    </w:p>
    <w:p w14:paraId="1676F514" w14:textId="77777777" w:rsidR="00A020EC" w:rsidRPr="006F4EE5" w:rsidRDefault="00A020EC" w:rsidP="00A020EC">
      <w:pPr>
        <w:spacing w:after="0" w:line="240" w:lineRule="auto"/>
        <w:ind w:right="594"/>
        <w:jc w:val="both"/>
        <w:rPr>
          <w:rFonts w:ascii="Frutiger Next Pro" w:eastAsia="Calibri" w:hAnsi="Frutiger Next Pro" w:cs="Times New Roman"/>
          <w:b/>
          <w:sz w:val="20"/>
          <w:szCs w:val="20"/>
        </w:rPr>
      </w:pPr>
      <w:proofErr w:type="spellStart"/>
      <w:r>
        <w:rPr>
          <w:rFonts w:ascii="Frutiger Next Pro" w:eastAsia="Calibri" w:hAnsi="Frutiger Next Pro" w:cs="Times New Roman"/>
          <w:b/>
          <w:sz w:val="20"/>
          <w:szCs w:val="20"/>
        </w:rPr>
        <w:t>Instuction</w:t>
      </w:r>
      <w:proofErr w:type="spellEnd"/>
      <w:r>
        <w:rPr>
          <w:rFonts w:ascii="Frutiger Next Pro" w:eastAsia="Calibri" w:hAnsi="Frutiger Next Pro" w:cs="Times New Roman"/>
          <w:b/>
          <w:sz w:val="20"/>
          <w:szCs w:val="20"/>
        </w:rPr>
        <w:t xml:space="preserve"> for use, </w:t>
      </w:r>
      <w:r w:rsidRPr="006F4EE5">
        <w:rPr>
          <w:rFonts w:ascii="Frutiger Next Pro" w:eastAsia="Calibri" w:hAnsi="Frutiger Next Pro" w:cs="Times New Roman"/>
          <w:b/>
          <w:sz w:val="20"/>
          <w:szCs w:val="20"/>
        </w:rPr>
        <w:t>Contra-Indications and Undesirable Side Effects, Warnings:</w:t>
      </w:r>
    </w:p>
    <w:p w14:paraId="6CA4BD2E" w14:textId="77777777" w:rsidR="00A020EC" w:rsidRDefault="00A020EC" w:rsidP="00A020EC">
      <w:pPr>
        <w:rPr>
          <w:rFonts w:ascii="Arial" w:eastAsia="Arial" w:hAnsi="Arial" w:cs="Arial"/>
          <w:sz w:val="20"/>
        </w:rPr>
      </w:pPr>
      <w:r>
        <w:rPr>
          <w:noProof/>
        </w:rPr>
        <w:drawing>
          <wp:inline distT="0" distB="0" distL="0" distR="0" wp14:anchorId="6D972EF3" wp14:editId="5BF10581">
            <wp:extent cx="428625" cy="441959"/>
            <wp:effectExtent l="0" t="0" r="0" b="0"/>
            <wp:docPr id="39" name="Picture 31">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openxmlformats.org/drawingml/2006/picture">
                <pic:pic xmlns:pic="http://schemas.openxmlformats.org/drawingml/2006/picture">
                  <pic:nvPicPr>
                    <pic:cNvPr id="39" name="Picture 31">
                      <a:extLst>
                        <a:ext uri="{FF2B5EF4-FFF2-40B4-BE49-F238E27FC236}">
                          <a16:creationId xmlns:a16="http://schemas.microsoft.com/office/drawing/2014/main" id="{00000000-0008-0000-0100-000027000000}"/>
                        </a:ext>
                      </a:extLst>
                    </pic:cNvPr>
                    <pic:cNvPicPr/>
                  </pic:nvPicPr>
                  <pic:blipFill>
                    <a:blip r:embed="rId13" cstate="print"/>
                    <a:srcRect/>
                    <a:stretch>
                      <a:fillRect/>
                    </a:stretch>
                  </pic:blipFill>
                  <pic:spPr bwMode="auto">
                    <a:xfrm>
                      <a:off x="0" y="0"/>
                      <a:ext cx="428625" cy="441959"/>
                    </a:xfrm>
                    <a:prstGeom prst="rect">
                      <a:avLst/>
                    </a:prstGeom>
                    <a:noFill/>
                    <a:ln w="9525">
                      <a:noFill/>
                      <a:miter lim="800000"/>
                      <a:headEnd/>
                      <a:tailEnd/>
                    </a:ln>
                  </pic:spPr>
                </pic:pic>
              </a:graphicData>
            </a:graphic>
          </wp:inline>
        </w:drawing>
      </w:r>
      <w:r w:rsidRPr="00936662">
        <w:rPr>
          <w:rFonts w:ascii="Frutiger Next" w:eastAsia="Arial" w:hAnsi="Frutiger Next" w:cs="Arial"/>
          <w:sz w:val="20"/>
        </w:rPr>
        <w:t>Consult instructions for use</w:t>
      </w:r>
    </w:p>
    <w:p w14:paraId="06FA8167" w14:textId="77777777" w:rsidR="00A020EC" w:rsidRPr="00936662" w:rsidRDefault="00A020EC" w:rsidP="00A020EC">
      <w:pPr>
        <w:rPr>
          <w:rFonts w:ascii="Frutiger Next" w:eastAsia="Arial" w:hAnsi="Frutiger Next" w:cs="Arial"/>
          <w:sz w:val="20"/>
        </w:rPr>
      </w:pPr>
      <w:r>
        <w:rPr>
          <w:noProof/>
        </w:rPr>
        <w:drawing>
          <wp:inline distT="0" distB="0" distL="0" distR="0" wp14:anchorId="486D0EFD" wp14:editId="1AE4D3AF">
            <wp:extent cx="410210" cy="381000"/>
            <wp:effectExtent l="0" t="0" r="8890" b="0"/>
            <wp:docPr id="40" name="Picture 32">
              <a:extLst xmlns:a="http://schemas.openxmlformats.org/drawingml/2006/main">
                <a:ext uri="{FF2B5EF4-FFF2-40B4-BE49-F238E27FC236}">
                  <a16:creationId xmlns:a16="http://schemas.microsoft.com/office/drawing/2014/main" id="{00000000-0008-0000-0100-000028000000}"/>
                </a:ext>
              </a:extLst>
            </wp:docPr>
            <wp:cNvGraphicFramePr/>
            <a:graphic xmlns:a="http://schemas.openxmlformats.org/drawingml/2006/main">
              <a:graphicData uri="http://schemas.openxmlformats.org/drawingml/2006/picture">
                <pic:pic xmlns:pic="http://schemas.openxmlformats.org/drawingml/2006/picture">
                  <pic:nvPicPr>
                    <pic:cNvPr id="40" name="Picture 32">
                      <a:extLst>
                        <a:ext uri="{FF2B5EF4-FFF2-40B4-BE49-F238E27FC236}">
                          <a16:creationId xmlns:a16="http://schemas.microsoft.com/office/drawing/2014/main" id="{00000000-0008-0000-0100-000028000000}"/>
                        </a:ext>
                      </a:extLst>
                    </pic:cNvPr>
                    <pic:cNvPicPr/>
                  </pic:nvPicPr>
                  <pic:blipFill>
                    <a:blip r:embed="rId14" cstate="print"/>
                    <a:srcRect/>
                    <a:stretch>
                      <a:fillRect/>
                    </a:stretch>
                  </pic:blipFill>
                  <pic:spPr bwMode="auto">
                    <a:xfrm>
                      <a:off x="0" y="0"/>
                      <a:ext cx="410210" cy="381000"/>
                    </a:xfrm>
                    <a:prstGeom prst="rect">
                      <a:avLst/>
                    </a:prstGeom>
                    <a:noFill/>
                    <a:ln w="9525">
                      <a:noFill/>
                      <a:miter lim="800000"/>
                      <a:headEnd/>
                      <a:tailEnd/>
                    </a:ln>
                  </pic:spPr>
                </pic:pic>
              </a:graphicData>
            </a:graphic>
          </wp:inline>
        </w:drawing>
      </w:r>
      <w:r w:rsidRPr="00936662">
        <w:rPr>
          <w:rFonts w:ascii="Frutiger Next" w:eastAsia="Arial" w:hAnsi="Frutiger Next" w:cs="Arial"/>
          <w:sz w:val="20"/>
        </w:rPr>
        <w:t>Caution</w:t>
      </w:r>
    </w:p>
    <w:p w14:paraId="53431147" w14:textId="77777777" w:rsidR="00A020EC" w:rsidRPr="00936662" w:rsidRDefault="00A020EC" w:rsidP="00A020EC">
      <w:pPr>
        <w:rPr>
          <w:rFonts w:ascii="Frutiger Next" w:eastAsia="Arial" w:hAnsi="Frutiger Next" w:cs="Arial"/>
          <w:sz w:val="20"/>
          <w:szCs w:val="20"/>
        </w:rPr>
      </w:pPr>
      <w:r w:rsidRPr="00936662">
        <w:rPr>
          <w:rFonts w:ascii="Frutiger Next" w:eastAsia="Arial" w:hAnsi="Frutiger Next" w:cs="Arial"/>
          <w:sz w:val="20"/>
          <w:szCs w:val="20"/>
        </w:rPr>
        <w:t>For possible contraindications please follow the instructions/warning hints of the individual set items listed in the instructions for use enclosed within the set.</w:t>
      </w:r>
    </w:p>
    <w:p w14:paraId="4EFAA7DC"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01067F50" w14:textId="77777777" w:rsidR="00A020EC" w:rsidRPr="006F4EE5" w:rsidRDefault="00A020EC" w:rsidP="00A020EC">
      <w:pPr>
        <w:spacing w:after="0" w:line="240" w:lineRule="auto"/>
        <w:ind w:right="594"/>
        <w:jc w:val="both"/>
        <w:rPr>
          <w:rFonts w:ascii="Frutiger Next Pro" w:eastAsia="Calibri" w:hAnsi="Frutiger Next Pro" w:cs="Times New Roman"/>
          <w:b/>
          <w:sz w:val="20"/>
          <w:szCs w:val="20"/>
        </w:rPr>
      </w:pPr>
      <w:r w:rsidRPr="006F4EE5">
        <w:rPr>
          <w:rFonts w:ascii="Frutiger Next Pro" w:eastAsia="Calibri" w:hAnsi="Frutiger Next Pro" w:cs="Times New Roman"/>
          <w:b/>
          <w:sz w:val="20"/>
          <w:szCs w:val="20"/>
        </w:rPr>
        <w:t>Sterile Device:</w:t>
      </w:r>
    </w:p>
    <w:p w14:paraId="714ED21D" w14:textId="77777777" w:rsidR="00A020EC" w:rsidRPr="00774B49" w:rsidRDefault="00A020EC" w:rsidP="00A020EC">
      <w:pPr>
        <w:spacing w:after="0" w:line="240" w:lineRule="auto"/>
        <w:ind w:right="594"/>
        <w:jc w:val="both"/>
        <w:rPr>
          <w:rFonts w:ascii="Frutiger Next Pro" w:eastAsia="Calibri" w:hAnsi="Frutiger Next Pro" w:cs="Times New Roman"/>
          <w:bCs/>
          <w:color w:val="000000"/>
          <w:sz w:val="20"/>
          <w:szCs w:val="20"/>
        </w:rPr>
      </w:pPr>
      <w:r>
        <w:rPr>
          <w:noProof/>
        </w:rPr>
        <w:drawing>
          <wp:inline distT="0" distB="0" distL="0" distR="0" wp14:anchorId="579996E5" wp14:editId="3A3EC37B">
            <wp:extent cx="646430" cy="236855"/>
            <wp:effectExtent l="0" t="0" r="1270" b="0"/>
            <wp:docPr id="3" name="Picture 14">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picture">
                <pic:pic xmlns:pic="http://schemas.openxmlformats.org/drawingml/2006/picture">
                  <pic:nvPicPr>
                    <pic:cNvPr id="14" name="Picture 14">
                      <a:extLst>
                        <a:ext uri="{FF2B5EF4-FFF2-40B4-BE49-F238E27FC236}">
                          <a16:creationId xmlns:a16="http://schemas.microsoft.com/office/drawing/2014/main" id="{00000000-0008-0000-0100-00000E000000}"/>
                        </a:ext>
                      </a:extLst>
                    </pic:cNvPr>
                    <pic:cNvPicPr/>
                  </pic:nvPicPr>
                  <pic:blipFill>
                    <a:blip r:embed="rId15" cstate="print"/>
                    <a:srcRect/>
                    <a:stretch>
                      <a:fillRect/>
                    </a:stretch>
                  </pic:blipFill>
                  <pic:spPr bwMode="auto">
                    <a:xfrm>
                      <a:off x="0" y="0"/>
                      <a:ext cx="646430" cy="236855"/>
                    </a:xfrm>
                    <a:prstGeom prst="rect">
                      <a:avLst/>
                    </a:prstGeom>
                    <a:noFill/>
                    <a:ln w="9525">
                      <a:noFill/>
                      <a:miter lim="800000"/>
                      <a:headEnd/>
                      <a:tailEnd/>
                    </a:ln>
                  </pic:spPr>
                </pic:pic>
              </a:graphicData>
            </a:graphic>
          </wp:inline>
        </w:drawing>
      </w:r>
      <w:r>
        <w:rPr>
          <w:rFonts w:ascii="Frutiger Next Pro" w:eastAsia="Calibri" w:hAnsi="Frutiger Next Pro" w:cs="Times New Roman"/>
          <w:b/>
          <w:color w:val="FF0000"/>
          <w:sz w:val="20"/>
          <w:szCs w:val="20"/>
        </w:rPr>
        <w:t xml:space="preserve"> </w:t>
      </w:r>
      <w:r w:rsidRPr="00774B49">
        <w:rPr>
          <w:rFonts w:ascii="Frutiger Next Pro" w:eastAsia="Calibri" w:hAnsi="Frutiger Next Pro" w:cs="Times New Roman"/>
          <w:bCs/>
          <w:color w:val="000000"/>
          <w:sz w:val="20"/>
          <w:szCs w:val="20"/>
        </w:rPr>
        <w:t>Sterilized using ethylene oxide</w:t>
      </w:r>
    </w:p>
    <w:p w14:paraId="77DF8943" w14:textId="77777777" w:rsidR="00A020EC" w:rsidRPr="00774B49" w:rsidRDefault="00A020EC" w:rsidP="00A020EC">
      <w:pPr>
        <w:spacing w:after="0" w:line="240" w:lineRule="auto"/>
        <w:ind w:right="594"/>
        <w:jc w:val="both"/>
        <w:rPr>
          <w:rFonts w:ascii="Frutiger Next Pro" w:eastAsia="Calibri" w:hAnsi="Frutiger Next Pro" w:cs="Times New Roman"/>
          <w:bCs/>
          <w:color w:val="000000"/>
          <w:sz w:val="20"/>
          <w:szCs w:val="20"/>
        </w:rPr>
      </w:pPr>
      <w:r w:rsidRPr="00774B49">
        <w:rPr>
          <w:rFonts w:ascii="Frutiger Next Pro" w:eastAsia="Calibri" w:hAnsi="Frutiger Next Pro" w:cs="Times New Roman"/>
          <w:bCs/>
          <w:noProof/>
          <w:color w:val="000000"/>
          <w:sz w:val="20"/>
          <w:szCs w:val="20"/>
        </w:rPr>
        <w:drawing>
          <wp:inline distT="0" distB="0" distL="0" distR="0" wp14:anchorId="14DE1BEE" wp14:editId="27E22F90">
            <wp:extent cx="448945" cy="438537"/>
            <wp:effectExtent l="0" t="0" r="8255" b="0"/>
            <wp:docPr id="16" name="Picture 19">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19">
                      <a:extLst>
                        <a:ext uri="{FF2B5EF4-FFF2-40B4-BE49-F238E27FC236}">
                          <a16:creationId xmlns:a16="http://schemas.microsoft.com/office/drawing/2014/main" id="{00000000-0008-0000-0100-000010000000}"/>
                        </a:ext>
                      </a:extLst>
                    </pic:cNvPr>
                    <pic:cNvPicPr/>
                  </pic:nvPicPr>
                  <pic:blipFill>
                    <a:blip r:embed="rId16" cstate="print"/>
                    <a:srcRect/>
                    <a:stretch>
                      <a:fillRect/>
                    </a:stretch>
                  </pic:blipFill>
                  <pic:spPr bwMode="auto">
                    <a:xfrm>
                      <a:off x="0" y="0"/>
                      <a:ext cx="448945" cy="438537"/>
                    </a:xfrm>
                    <a:prstGeom prst="rect">
                      <a:avLst/>
                    </a:prstGeom>
                    <a:noFill/>
                    <a:ln w="9525">
                      <a:noFill/>
                      <a:miter lim="800000"/>
                      <a:headEnd/>
                      <a:tailEnd/>
                    </a:ln>
                  </pic:spPr>
                </pic:pic>
              </a:graphicData>
            </a:graphic>
          </wp:inline>
        </w:drawing>
      </w:r>
      <w:r w:rsidRPr="00774B49">
        <w:rPr>
          <w:rFonts w:ascii="Frutiger Next Pro" w:eastAsia="Calibri" w:hAnsi="Frutiger Next Pro" w:cs="Times New Roman"/>
          <w:bCs/>
          <w:color w:val="000000"/>
          <w:sz w:val="20"/>
          <w:szCs w:val="20"/>
        </w:rPr>
        <w:t>Do not use if package is damaged</w:t>
      </w:r>
    </w:p>
    <w:p w14:paraId="55A1B5EA" w14:textId="77777777" w:rsidR="00A020EC" w:rsidRDefault="00A020EC" w:rsidP="00A020EC">
      <w:pPr>
        <w:spacing w:after="0" w:line="240" w:lineRule="auto"/>
        <w:ind w:right="594"/>
        <w:jc w:val="both"/>
        <w:rPr>
          <w:rFonts w:ascii="Frutiger Next Pro" w:eastAsia="Calibri" w:hAnsi="Frutiger Next Pro" w:cs="Times New Roman"/>
          <w:bCs/>
          <w:sz w:val="20"/>
          <w:szCs w:val="20"/>
        </w:rPr>
      </w:pPr>
      <w:r w:rsidRPr="00774B49">
        <w:rPr>
          <w:rFonts w:ascii="Frutiger Next Pro" w:eastAsia="Calibri" w:hAnsi="Frutiger Next Pro" w:cs="Times New Roman"/>
          <w:bCs/>
          <w:noProof/>
          <w:sz w:val="20"/>
          <w:szCs w:val="20"/>
        </w:rPr>
        <w:drawing>
          <wp:inline distT="0" distB="0" distL="0" distR="0" wp14:anchorId="2B476056" wp14:editId="6C477F7B">
            <wp:extent cx="400050" cy="389255"/>
            <wp:effectExtent l="0" t="0" r="0" b="0"/>
            <wp:docPr id="4" name="Picture 17">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picture">
                <pic:pic xmlns:pic="http://schemas.openxmlformats.org/drawingml/2006/picture">
                  <pic:nvPicPr>
                    <pic:cNvPr id="11" name="Picture 17">
                      <a:extLst>
                        <a:ext uri="{FF2B5EF4-FFF2-40B4-BE49-F238E27FC236}">
                          <a16:creationId xmlns:a16="http://schemas.microsoft.com/office/drawing/2014/main" id="{00000000-0008-0000-0100-00000B000000}"/>
                        </a:ext>
                      </a:extLst>
                    </pic:cNvPr>
                    <pic:cNvPicPr/>
                  </pic:nvPicPr>
                  <pic:blipFill>
                    <a:blip r:embed="rId17" cstate="print"/>
                    <a:srcRect/>
                    <a:stretch>
                      <a:fillRect/>
                    </a:stretch>
                  </pic:blipFill>
                  <pic:spPr bwMode="auto">
                    <a:xfrm>
                      <a:off x="0" y="0"/>
                      <a:ext cx="400050" cy="389255"/>
                    </a:xfrm>
                    <a:prstGeom prst="rect">
                      <a:avLst/>
                    </a:prstGeom>
                    <a:noFill/>
                    <a:ln w="9525">
                      <a:noFill/>
                      <a:miter lim="800000"/>
                      <a:headEnd/>
                      <a:tailEnd/>
                    </a:ln>
                  </pic:spPr>
                </pic:pic>
              </a:graphicData>
            </a:graphic>
          </wp:inline>
        </w:drawing>
      </w:r>
      <w:r w:rsidRPr="00D052B9">
        <w:rPr>
          <w:rFonts w:ascii="Frutiger Next Pro" w:eastAsia="Calibri" w:hAnsi="Frutiger Next Pro" w:cs="Times New Roman"/>
          <w:bCs/>
          <w:sz w:val="20"/>
          <w:szCs w:val="20"/>
        </w:rPr>
        <w:t xml:space="preserve"> </w:t>
      </w:r>
      <w:r w:rsidRPr="00774B49">
        <w:rPr>
          <w:rFonts w:ascii="Frutiger Next Pro" w:eastAsia="Calibri" w:hAnsi="Frutiger Next Pro" w:cs="Times New Roman"/>
          <w:bCs/>
          <w:sz w:val="20"/>
          <w:szCs w:val="20"/>
        </w:rPr>
        <w:t xml:space="preserve">Do not </w:t>
      </w:r>
      <w:proofErr w:type="spellStart"/>
      <w:r w:rsidRPr="00774B49">
        <w:rPr>
          <w:rFonts w:ascii="Frutiger Next Pro" w:eastAsia="Calibri" w:hAnsi="Frutiger Next Pro" w:cs="Times New Roman"/>
          <w:bCs/>
          <w:sz w:val="20"/>
          <w:szCs w:val="20"/>
        </w:rPr>
        <w:t>resterilize</w:t>
      </w:r>
      <w:proofErr w:type="spellEnd"/>
    </w:p>
    <w:p w14:paraId="37CCC579"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45C08946"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065F25DD" w14:textId="77777777" w:rsidR="00A020EC" w:rsidRPr="006F4EE5" w:rsidRDefault="00A020EC" w:rsidP="00A020EC">
      <w:pPr>
        <w:spacing w:after="0" w:line="240" w:lineRule="auto"/>
        <w:ind w:right="594"/>
        <w:jc w:val="both"/>
        <w:rPr>
          <w:rFonts w:ascii="Frutiger Next Pro" w:eastAsia="Calibri" w:hAnsi="Frutiger Next Pro" w:cs="Times New Roman"/>
          <w:b/>
          <w:sz w:val="20"/>
          <w:szCs w:val="20"/>
        </w:rPr>
      </w:pPr>
      <w:r w:rsidRPr="006F4EE5">
        <w:rPr>
          <w:rFonts w:ascii="Frutiger Next Pro" w:eastAsia="Calibri" w:hAnsi="Frutiger Next Pro" w:cs="Times New Roman"/>
          <w:b/>
          <w:sz w:val="20"/>
          <w:szCs w:val="20"/>
        </w:rPr>
        <w:t>Single Use Device</w:t>
      </w:r>
      <w:r>
        <w:rPr>
          <w:rFonts w:ascii="Frutiger Next Pro" w:eastAsia="Calibri" w:hAnsi="Frutiger Next Pro" w:cs="Times New Roman"/>
          <w:b/>
          <w:sz w:val="20"/>
          <w:szCs w:val="20"/>
        </w:rPr>
        <w:t>:</w:t>
      </w:r>
    </w:p>
    <w:p w14:paraId="0B3C4430" w14:textId="77777777" w:rsidR="00A020EC" w:rsidRPr="00774B49" w:rsidRDefault="00A020EC" w:rsidP="00A020EC">
      <w:pPr>
        <w:spacing w:after="0" w:line="240" w:lineRule="auto"/>
        <w:ind w:right="594"/>
        <w:jc w:val="both"/>
        <w:rPr>
          <w:rFonts w:ascii="Frutiger Next Pro" w:eastAsia="Calibri" w:hAnsi="Frutiger Next Pro" w:cs="Times New Roman"/>
          <w:bCs/>
          <w:sz w:val="20"/>
          <w:szCs w:val="20"/>
        </w:rPr>
      </w:pPr>
      <w:r w:rsidRPr="00774B49">
        <w:rPr>
          <w:rFonts w:ascii="Frutiger Next Pro" w:eastAsia="Calibri" w:hAnsi="Frutiger Next Pro" w:cs="Times New Roman"/>
          <w:bCs/>
          <w:noProof/>
          <w:sz w:val="20"/>
          <w:szCs w:val="20"/>
        </w:rPr>
        <w:drawing>
          <wp:inline distT="0" distB="0" distL="0" distR="0" wp14:anchorId="0DF29363" wp14:editId="2E0D00A0">
            <wp:extent cx="407035" cy="397510"/>
            <wp:effectExtent l="0" t="0" r="0" b="2540"/>
            <wp:docPr id="38" name="Picture 30">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openxmlformats.org/drawingml/2006/picture">
                <pic:pic xmlns:pic="http://schemas.openxmlformats.org/drawingml/2006/picture">
                  <pic:nvPicPr>
                    <pic:cNvPr id="38" name="Picture 30">
                      <a:extLst>
                        <a:ext uri="{FF2B5EF4-FFF2-40B4-BE49-F238E27FC236}">
                          <a16:creationId xmlns:a16="http://schemas.microsoft.com/office/drawing/2014/main" id="{00000000-0008-0000-0100-000026000000}"/>
                        </a:ext>
                      </a:extLst>
                    </pic:cNvPr>
                    <pic:cNvPicPr/>
                  </pic:nvPicPr>
                  <pic:blipFill>
                    <a:blip r:embed="rId18" cstate="print"/>
                    <a:srcRect/>
                    <a:stretch>
                      <a:fillRect/>
                    </a:stretch>
                  </pic:blipFill>
                  <pic:spPr bwMode="auto">
                    <a:xfrm>
                      <a:off x="0" y="0"/>
                      <a:ext cx="407035" cy="397510"/>
                    </a:xfrm>
                    <a:prstGeom prst="rect">
                      <a:avLst/>
                    </a:prstGeom>
                    <a:noFill/>
                    <a:ln w="9525">
                      <a:noFill/>
                      <a:miter lim="800000"/>
                      <a:headEnd/>
                      <a:tailEnd/>
                    </a:ln>
                  </pic:spPr>
                </pic:pic>
              </a:graphicData>
            </a:graphic>
          </wp:inline>
        </w:drawing>
      </w:r>
      <w:r w:rsidRPr="00774B49">
        <w:rPr>
          <w:rFonts w:ascii="Frutiger Next Pro" w:eastAsia="Calibri" w:hAnsi="Frutiger Next Pro" w:cs="Times New Roman"/>
          <w:bCs/>
          <w:sz w:val="20"/>
          <w:szCs w:val="20"/>
        </w:rPr>
        <w:t>Do not re-use</w:t>
      </w:r>
    </w:p>
    <w:p w14:paraId="2210A20F" w14:textId="77777777" w:rsidR="00A020EC" w:rsidRPr="00774B49" w:rsidRDefault="00A020EC" w:rsidP="00A020EC">
      <w:pPr>
        <w:spacing w:after="0" w:line="240" w:lineRule="auto"/>
        <w:ind w:right="594"/>
        <w:jc w:val="both"/>
        <w:rPr>
          <w:rFonts w:ascii="Frutiger Next Pro" w:eastAsia="Calibri" w:hAnsi="Frutiger Next Pro" w:cs="Times New Roman"/>
          <w:bCs/>
          <w:sz w:val="20"/>
          <w:szCs w:val="20"/>
        </w:rPr>
      </w:pPr>
    </w:p>
    <w:p w14:paraId="7325CAE6"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 xml:space="preserve">Reusing a single-use medical device is dangerous. Reprocessing devices, </w:t>
      </w:r>
      <w:proofErr w:type="gramStart"/>
      <w:r w:rsidRPr="000E3D1E">
        <w:rPr>
          <w:rFonts w:ascii="Frutiger Next Pro Light" w:eastAsia="Calibri" w:hAnsi="Frutiger Next Pro Light" w:cs="Times New Roman"/>
          <w:color w:val="000000"/>
          <w:sz w:val="20"/>
          <w:szCs w:val="20"/>
        </w:rPr>
        <w:t>in order to</w:t>
      </w:r>
      <w:proofErr w:type="gramEnd"/>
      <w:r w:rsidRPr="000E3D1E">
        <w:rPr>
          <w:rFonts w:ascii="Frutiger Next Pro Light" w:eastAsia="Calibri" w:hAnsi="Frutiger Next Pro Light" w:cs="Times New Roman"/>
          <w:color w:val="000000"/>
          <w:sz w:val="20"/>
          <w:szCs w:val="20"/>
        </w:rPr>
        <w:t xml:space="preserve"> reuse</w:t>
      </w:r>
    </w:p>
    <w:p w14:paraId="0BE5D544"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them, may seriously damage their integrity and their performance. Information available</w:t>
      </w:r>
    </w:p>
    <w:p w14:paraId="0B3340FD"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 xml:space="preserve">on request. </w:t>
      </w:r>
    </w:p>
    <w:p w14:paraId="4850CEA0"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5F13AA1D" w14:textId="77777777" w:rsidR="00A020EC" w:rsidRDefault="00A020EC" w:rsidP="00A020EC">
      <w:pPr>
        <w:rPr>
          <w:rFonts w:ascii="Frutiger Next Pro Light" w:eastAsia="Calibri" w:hAnsi="Frutiger Next Pro Light" w:cs="Times New Roman"/>
          <w:color w:val="000000"/>
          <w:sz w:val="20"/>
          <w:szCs w:val="20"/>
        </w:rPr>
      </w:pPr>
      <w:r>
        <w:rPr>
          <w:rFonts w:ascii="Frutiger Next Pro Light" w:eastAsia="Calibri" w:hAnsi="Frutiger Next Pro Light" w:cs="Times New Roman"/>
          <w:color w:val="000000"/>
          <w:sz w:val="20"/>
          <w:szCs w:val="20"/>
        </w:rPr>
        <w:br w:type="page"/>
      </w:r>
    </w:p>
    <w:p w14:paraId="1071FA26"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7F962E96" w14:textId="77777777" w:rsidR="00A020EC" w:rsidRPr="000E3D1E" w:rsidRDefault="00A020EC" w:rsidP="00A020EC">
      <w:pPr>
        <w:spacing w:after="0" w:line="240" w:lineRule="auto"/>
        <w:ind w:right="594"/>
        <w:jc w:val="both"/>
        <w:rPr>
          <w:rFonts w:ascii="Frutiger Next Pro" w:eastAsia="Calibri" w:hAnsi="Frutiger Next Pro" w:cs="Times New Roman"/>
          <w:b/>
          <w:color w:val="000000"/>
          <w:sz w:val="20"/>
          <w:szCs w:val="20"/>
        </w:rPr>
      </w:pPr>
      <w:r w:rsidRPr="000E3D1E">
        <w:rPr>
          <w:rFonts w:ascii="Frutiger Next Pro" w:eastAsia="Calibri" w:hAnsi="Frutiger Next Pro" w:cs="Times New Roman"/>
          <w:b/>
          <w:color w:val="000000"/>
          <w:sz w:val="20"/>
          <w:szCs w:val="20"/>
        </w:rPr>
        <w:t xml:space="preserve">Product </w:t>
      </w:r>
      <w:r>
        <w:rPr>
          <w:rFonts w:ascii="Frutiger Next Pro" w:eastAsia="Calibri" w:hAnsi="Frutiger Next Pro" w:cs="Times New Roman"/>
          <w:b/>
          <w:color w:val="000000"/>
          <w:sz w:val="20"/>
          <w:szCs w:val="20"/>
        </w:rPr>
        <w:t>D</w:t>
      </w:r>
      <w:r w:rsidRPr="000E3D1E">
        <w:rPr>
          <w:rFonts w:ascii="Frutiger Next Pro" w:eastAsia="Calibri" w:hAnsi="Frutiger Next Pro" w:cs="Times New Roman"/>
          <w:b/>
          <w:color w:val="000000"/>
          <w:sz w:val="20"/>
          <w:szCs w:val="20"/>
        </w:rPr>
        <w:t>isposal</w:t>
      </w:r>
    </w:p>
    <w:p w14:paraId="3F8625D5" w14:textId="77777777" w:rsidR="00A020EC" w:rsidRPr="000E3D1E" w:rsidRDefault="00A020EC" w:rsidP="00A020EC">
      <w:pPr>
        <w:spacing w:after="0" w:line="240" w:lineRule="auto"/>
        <w:ind w:right="594"/>
        <w:jc w:val="both"/>
        <w:rPr>
          <w:rFonts w:ascii="Frutiger Next Pro" w:eastAsia="Calibri" w:hAnsi="Frutiger Next Pro" w:cs="Times New Roman"/>
          <w:b/>
          <w:color w:val="000000"/>
          <w:sz w:val="20"/>
          <w:szCs w:val="20"/>
        </w:rPr>
      </w:pPr>
    </w:p>
    <w:p w14:paraId="1866213E"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To minimize the risk of potential infection hazards, or environmental pollution, disposable</w:t>
      </w:r>
    </w:p>
    <w:p w14:paraId="2115F83B"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 xml:space="preserve">components </w:t>
      </w:r>
      <w:r w:rsidRPr="009A2276">
        <w:rPr>
          <w:rFonts w:ascii="Frutiger Next Pro Light" w:eastAsia="Calibri" w:hAnsi="Frutiger Next Pro Light" w:cs="Times New Roman"/>
          <w:sz w:val="20"/>
          <w:szCs w:val="20"/>
        </w:rPr>
        <w:t xml:space="preserve">of </w:t>
      </w:r>
      <w:proofErr w:type="spellStart"/>
      <w:r w:rsidRPr="009A2276">
        <w:rPr>
          <w:rFonts w:ascii="Frutiger Next Pro Light" w:eastAsia="Calibri" w:hAnsi="Frutiger Next Pro Light" w:cs="Times New Roman"/>
          <w:sz w:val="20"/>
          <w:szCs w:val="20"/>
        </w:rPr>
        <w:t>CombiSet</w:t>
      </w:r>
      <w:proofErr w:type="spellEnd"/>
      <w:r w:rsidRPr="009A2276">
        <w:rPr>
          <w:rFonts w:ascii="Frutiger Next Pro Light" w:eastAsia="Calibri" w:hAnsi="Frutiger Next Pro Light" w:cs="Times New Roman"/>
          <w:sz w:val="20"/>
          <w:szCs w:val="20"/>
        </w:rPr>
        <w:t xml:space="preserve"> ® </w:t>
      </w:r>
      <w:r w:rsidRPr="000E3D1E">
        <w:rPr>
          <w:rFonts w:ascii="Frutiger Next Pro Light" w:eastAsia="Calibri" w:hAnsi="Frutiger Next Pro Light" w:cs="Times New Roman"/>
          <w:color w:val="000000"/>
          <w:sz w:val="20"/>
          <w:szCs w:val="20"/>
        </w:rPr>
        <w:t>should follow disposal procedures according to applicable and</w:t>
      </w:r>
    </w:p>
    <w:p w14:paraId="62E0A575"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 xml:space="preserve">local laws, rules, </w:t>
      </w:r>
      <w:proofErr w:type="gramStart"/>
      <w:r w:rsidRPr="000E3D1E">
        <w:rPr>
          <w:rFonts w:ascii="Frutiger Next Pro Light" w:eastAsia="Calibri" w:hAnsi="Frutiger Next Pro Light" w:cs="Times New Roman"/>
          <w:color w:val="000000"/>
          <w:sz w:val="20"/>
          <w:szCs w:val="20"/>
        </w:rPr>
        <w:t>regulations</w:t>
      </w:r>
      <w:proofErr w:type="gramEnd"/>
      <w:r w:rsidRPr="000E3D1E">
        <w:rPr>
          <w:rFonts w:ascii="Frutiger Next Pro Light" w:eastAsia="Calibri" w:hAnsi="Frutiger Next Pro Light" w:cs="Times New Roman"/>
          <w:color w:val="000000"/>
          <w:sz w:val="20"/>
          <w:szCs w:val="20"/>
        </w:rPr>
        <w:t xml:space="preserve"> and infection prevention standards.</w:t>
      </w:r>
    </w:p>
    <w:p w14:paraId="5F3851EB"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0EAB8B1A"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6604190B" w14:textId="77777777" w:rsidR="00A020EC" w:rsidRPr="000E3D1E" w:rsidRDefault="00A020EC" w:rsidP="00A020EC">
      <w:pPr>
        <w:autoSpaceDE w:val="0"/>
        <w:autoSpaceDN w:val="0"/>
        <w:spacing w:after="0" w:line="240" w:lineRule="auto"/>
        <w:ind w:right="594"/>
        <w:jc w:val="both"/>
        <w:rPr>
          <w:rFonts w:ascii="Frutiger Next Pro" w:eastAsia="Calibri" w:hAnsi="Frutiger Next Pro" w:cs="Times New Roman"/>
          <w:b/>
          <w:color w:val="000000"/>
          <w:sz w:val="20"/>
          <w:szCs w:val="20"/>
        </w:rPr>
      </w:pPr>
      <w:r w:rsidRPr="000E3D1E">
        <w:rPr>
          <w:rFonts w:ascii="Frutiger Next Pro" w:eastAsia="Calibri" w:hAnsi="Frutiger Next Pro" w:cs="Times New Roman"/>
          <w:b/>
          <w:color w:val="000000"/>
          <w:sz w:val="20"/>
          <w:szCs w:val="20"/>
        </w:rPr>
        <w:t>Incident Reporting</w:t>
      </w:r>
    </w:p>
    <w:p w14:paraId="4641A877" w14:textId="77777777" w:rsidR="00A020EC" w:rsidRPr="000E3D1E" w:rsidRDefault="00A020EC" w:rsidP="00A020EC">
      <w:pPr>
        <w:autoSpaceDE w:val="0"/>
        <w:autoSpaceDN w:val="0"/>
        <w:spacing w:after="0" w:line="240" w:lineRule="auto"/>
        <w:ind w:right="594"/>
        <w:jc w:val="both"/>
        <w:rPr>
          <w:rFonts w:ascii="Frutiger Next Pro" w:eastAsia="Calibri" w:hAnsi="Frutiger Next Pro" w:cs="Times New Roman"/>
          <w:b/>
          <w:color w:val="000000"/>
          <w:sz w:val="20"/>
          <w:szCs w:val="20"/>
        </w:rPr>
      </w:pPr>
    </w:p>
    <w:p w14:paraId="5FE8C587" w14:textId="77777777" w:rsidR="00A020EC" w:rsidRPr="006C3090"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r w:rsidRPr="006C3090">
        <w:rPr>
          <w:rFonts w:ascii="Frutiger Next Pro Light" w:eastAsia="Calibri" w:hAnsi="Frutiger Next Pro Light" w:cs="Times New Roman"/>
          <w:color w:val="000000"/>
          <w:sz w:val="20"/>
          <w:szCs w:val="20"/>
        </w:rPr>
        <w:t xml:space="preserve">For a patient/user/third party in the European Union and in countries with identical regulatory regime (Regulation 2017/745/EU on Medical Devices); if, during the use of this device or </w:t>
      </w:r>
      <w:proofErr w:type="gramStart"/>
      <w:r w:rsidRPr="006C3090">
        <w:rPr>
          <w:rFonts w:ascii="Frutiger Next Pro Light" w:eastAsia="Calibri" w:hAnsi="Frutiger Next Pro Light" w:cs="Times New Roman"/>
          <w:color w:val="000000"/>
          <w:sz w:val="20"/>
          <w:szCs w:val="20"/>
        </w:rPr>
        <w:t>as a result of</w:t>
      </w:r>
      <w:proofErr w:type="gramEnd"/>
      <w:r w:rsidRPr="006C3090">
        <w:rPr>
          <w:rFonts w:ascii="Frutiger Next Pro Light" w:eastAsia="Calibri" w:hAnsi="Frutiger Next Pro Light" w:cs="Times New Roman"/>
          <w:color w:val="000000"/>
          <w:sz w:val="20"/>
          <w:szCs w:val="20"/>
        </w:rPr>
        <w:t xml:space="preserve"> its use, a serious incident has occurred, please report it to the</w:t>
      </w:r>
      <w:r>
        <w:rPr>
          <w:rFonts w:ascii="Frutiger Next Pro Light" w:eastAsia="Calibri" w:hAnsi="Frutiger Next Pro Light" w:cs="Times New Roman"/>
          <w:color w:val="000000"/>
          <w:sz w:val="20"/>
          <w:szCs w:val="20"/>
        </w:rPr>
        <w:t xml:space="preserve"> </w:t>
      </w:r>
      <w:proofErr w:type="spellStart"/>
      <w:r>
        <w:rPr>
          <w:rFonts w:ascii="Frutiger Next Pro Light" w:eastAsia="Calibri" w:hAnsi="Frutiger Next Pro Light" w:cs="Times New Roman"/>
          <w:color w:val="000000"/>
          <w:sz w:val="20"/>
          <w:szCs w:val="20"/>
        </w:rPr>
        <w:t>kitpacker</w:t>
      </w:r>
      <w:proofErr w:type="spellEnd"/>
      <w:r>
        <w:rPr>
          <w:rFonts w:ascii="Frutiger Next Pro Light" w:eastAsia="Calibri" w:hAnsi="Frutiger Next Pro Light" w:cs="Times New Roman"/>
          <w:color w:val="000000"/>
          <w:sz w:val="20"/>
          <w:szCs w:val="20"/>
        </w:rPr>
        <w:t>.</w:t>
      </w:r>
    </w:p>
    <w:p w14:paraId="7FEEC63F" w14:textId="77777777" w:rsidR="00A020EC"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p>
    <w:p w14:paraId="063868E9"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p>
    <w:p w14:paraId="3D1D563C" w14:textId="77777777" w:rsidR="00A020EC" w:rsidRPr="000E3D1E" w:rsidRDefault="00A020EC" w:rsidP="00A020EC">
      <w:pPr>
        <w:spacing w:after="0" w:line="240" w:lineRule="auto"/>
        <w:ind w:right="594"/>
        <w:jc w:val="both"/>
        <w:rPr>
          <w:rFonts w:ascii="Frutiger Next Pro" w:eastAsia="Calibri" w:hAnsi="Frutiger Next Pro" w:cs="Times New Roman"/>
          <w:b/>
          <w:color w:val="000000"/>
          <w:sz w:val="20"/>
          <w:szCs w:val="20"/>
        </w:rPr>
      </w:pPr>
      <w:r w:rsidRPr="000E3D1E">
        <w:rPr>
          <w:rFonts w:ascii="Frutiger Next Pro" w:eastAsia="Calibri" w:hAnsi="Frutiger Next Pro" w:cs="Times New Roman"/>
          <w:b/>
          <w:color w:val="000000"/>
          <w:sz w:val="20"/>
          <w:szCs w:val="20"/>
        </w:rPr>
        <w:t xml:space="preserve">Product </w:t>
      </w:r>
      <w:r>
        <w:rPr>
          <w:rFonts w:ascii="Frutiger Next Pro" w:eastAsia="Calibri" w:hAnsi="Frutiger Next Pro" w:cs="Times New Roman"/>
          <w:b/>
          <w:color w:val="000000"/>
          <w:sz w:val="20"/>
          <w:szCs w:val="20"/>
        </w:rPr>
        <w:t>P</w:t>
      </w:r>
      <w:r w:rsidRPr="000E3D1E">
        <w:rPr>
          <w:rFonts w:ascii="Frutiger Next Pro" w:eastAsia="Calibri" w:hAnsi="Frutiger Next Pro" w:cs="Times New Roman"/>
          <w:b/>
          <w:color w:val="000000"/>
          <w:sz w:val="20"/>
          <w:szCs w:val="20"/>
        </w:rPr>
        <w:t xml:space="preserve">erformance </w:t>
      </w:r>
      <w:r>
        <w:rPr>
          <w:rFonts w:ascii="Frutiger Next Pro" w:eastAsia="Calibri" w:hAnsi="Frutiger Next Pro" w:cs="Times New Roman"/>
          <w:b/>
          <w:color w:val="000000"/>
          <w:sz w:val="20"/>
          <w:szCs w:val="20"/>
        </w:rPr>
        <w:t>C</w:t>
      </w:r>
      <w:r w:rsidRPr="000E3D1E">
        <w:rPr>
          <w:rFonts w:ascii="Frutiger Next Pro" w:eastAsia="Calibri" w:hAnsi="Frutiger Next Pro" w:cs="Times New Roman"/>
          <w:b/>
          <w:color w:val="000000"/>
          <w:sz w:val="20"/>
          <w:szCs w:val="20"/>
        </w:rPr>
        <w:t>haracteristics</w:t>
      </w:r>
    </w:p>
    <w:p w14:paraId="2982205A"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FF0000"/>
          <w:sz w:val="20"/>
          <w:szCs w:val="20"/>
        </w:rPr>
      </w:pPr>
    </w:p>
    <w:tbl>
      <w:tblPr>
        <w:tblStyle w:val="210Chart1"/>
        <w:tblW w:w="9408" w:type="dxa"/>
        <w:tblLook w:val="0620" w:firstRow="1" w:lastRow="0" w:firstColumn="0" w:lastColumn="0" w:noHBand="1" w:noVBand="1"/>
      </w:tblPr>
      <w:tblGrid>
        <w:gridCol w:w="3544"/>
        <w:gridCol w:w="5864"/>
      </w:tblGrid>
      <w:tr w:rsidR="00A020EC" w:rsidRPr="000E3D1E" w14:paraId="1798CCC9" w14:textId="77777777" w:rsidTr="009C7921">
        <w:trPr>
          <w:cnfStyle w:val="100000000000" w:firstRow="1" w:lastRow="0" w:firstColumn="0" w:lastColumn="0" w:oddVBand="0" w:evenVBand="0" w:oddHBand="0" w:evenHBand="0" w:firstRowFirstColumn="0" w:firstRowLastColumn="0" w:lastRowFirstColumn="0" w:lastRowLastColumn="0"/>
          <w:trHeight w:val="18"/>
        </w:trPr>
        <w:tc>
          <w:tcPr>
            <w:tcW w:w="3544" w:type="dxa"/>
          </w:tcPr>
          <w:p w14:paraId="001FED66" w14:textId="77777777" w:rsidR="00A020EC" w:rsidRPr="007B2BBA" w:rsidRDefault="00A020EC" w:rsidP="009C7921">
            <w:pPr>
              <w:tabs>
                <w:tab w:val="left" w:leader="dot" w:pos="284"/>
                <w:tab w:val="left" w:leader="dot" w:pos="709"/>
              </w:tabs>
              <w:ind w:right="594"/>
              <w:jc w:val="both"/>
              <w:rPr>
                <w:rFonts w:cs="Arial"/>
                <w:b/>
                <w:color w:val="auto"/>
                <w:szCs w:val="14"/>
              </w:rPr>
            </w:pPr>
            <w:r w:rsidRPr="007B2BBA">
              <w:rPr>
                <w:rFonts w:cs="Arial"/>
                <w:b/>
                <w:color w:val="auto"/>
                <w:szCs w:val="14"/>
              </w:rPr>
              <w:t>Property</w:t>
            </w:r>
          </w:p>
        </w:tc>
        <w:tc>
          <w:tcPr>
            <w:tcW w:w="5864" w:type="dxa"/>
          </w:tcPr>
          <w:p w14:paraId="63E30738" w14:textId="77777777" w:rsidR="00A020EC" w:rsidRPr="007B2BBA" w:rsidRDefault="00A020EC" w:rsidP="009C7921">
            <w:pPr>
              <w:tabs>
                <w:tab w:val="left" w:leader="dot" w:pos="284"/>
                <w:tab w:val="left" w:leader="dot" w:pos="709"/>
              </w:tabs>
              <w:ind w:right="594"/>
              <w:jc w:val="both"/>
              <w:rPr>
                <w:rFonts w:cs="Arial"/>
                <w:b/>
                <w:color w:val="auto"/>
                <w:szCs w:val="14"/>
              </w:rPr>
            </w:pPr>
            <w:r w:rsidRPr="007B2BBA">
              <w:rPr>
                <w:rFonts w:cs="Arial"/>
                <w:b/>
                <w:color w:val="auto"/>
                <w:szCs w:val="14"/>
              </w:rPr>
              <w:t>Applicable standard</w:t>
            </w:r>
          </w:p>
        </w:tc>
      </w:tr>
      <w:tr w:rsidR="00A020EC" w:rsidRPr="000E3D1E" w14:paraId="39C6FFB6" w14:textId="77777777" w:rsidTr="009C7921">
        <w:trPr>
          <w:trHeight w:val="18"/>
        </w:trPr>
        <w:tc>
          <w:tcPr>
            <w:tcW w:w="3544" w:type="dxa"/>
          </w:tcPr>
          <w:p w14:paraId="5BF4E9EC" w14:textId="77777777" w:rsidR="00A020EC" w:rsidRPr="00040FA0" w:rsidRDefault="00A020EC" w:rsidP="009C7921">
            <w:pPr>
              <w:tabs>
                <w:tab w:val="left" w:leader="dot" w:pos="284"/>
                <w:tab w:val="left" w:leader="dot" w:pos="709"/>
              </w:tabs>
              <w:ind w:left="284" w:right="594" w:hanging="284"/>
              <w:jc w:val="both"/>
              <w:rPr>
                <w:rFonts w:ascii="Frutiger Next Pro" w:hAnsi="Frutiger Next Pro" w:cs="Arial"/>
                <w:bCs/>
                <w:szCs w:val="14"/>
              </w:rPr>
            </w:pPr>
            <w:r w:rsidRPr="00040FA0">
              <w:rPr>
                <w:rFonts w:ascii="Frutiger Next Pro" w:hAnsi="Frutiger Next Pro" w:cs="Arial"/>
                <w:bCs/>
                <w:szCs w:val="14"/>
              </w:rPr>
              <w:t>Manufacturing practice</w:t>
            </w:r>
            <w:r>
              <w:rPr>
                <w:rFonts w:ascii="Frutiger Next Pro" w:hAnsi="Frutiger Next Pro" w:cs="Arial"/>
                <w:bCs/>
                <w:szCs w:val="14"/>
              </w:rPr>
              <w:t xml:space="preserve"> in cleanroom conditions</w:t>
            </w:r>
          </w:p>
        </w:tc>
        <w:tc>
          <w:tcPr>
            <w:tcW w:w="5864" w:type="dxa"/>
          </w:tcPr>
          <w:p w14:paraId="5DBEF7B2" w14:textId="77777777" w:rsidR="00A020EC" w:rsidRPr="00040FA0" w:rsidRDefault="00A020EC" w:rsidP="009C7921">
            <w:pPr>
              <w:tabs>
                <w:tab w:val="left" w:leader="dot" w:pos="284"/>
                <w:tab w:val="left" w:leader="dot" w:pos="709"/>
              </w:tabs>
              <w:ind w:right="594"/>
              <w:jc w:val="both"/>
              <w:rPr>
                <w:rFonts w:ascii="Frutiger Next Pro" w:hAnsi="Frutiger Next Pro" w:cs="Arial"/>
                <w:bCs/>
                <w:szCs w:val="14"/>
              </w:rPr>
            </w:pPr>
            <w:r w:rsidRPr="00040FA0">
              <w:rPr>
                <w:rFonts w:ascii="Frutiger Next Pro" w:hAnsi="Frutiger Next Pro" w:cs="Arial"/>
                <w:bCs/>
                <w:szCs w:val="14"/>
              </w:rPr>
              <w:t xml:space="preserve">FDA Guide on </w:t>
            </w:r>
            <w:proofErr w:type="spellStart"/>
            <w:r w:rsidRPr="00040FA0">
              <w:rPr>
                <w:rFonts w:ascii="Frutiger Next Pro" w:hAnsi="Frutiger Next Pro" w:cs="Arial"/>
                <w:bCs/>
                <w:szCs w:val="14"/>
              </w:rPr>
              <w:t>sterie</w:t>
            </w:r>
            <w:proofErr w:type="spellEnd"/>
            <w:r w:rsidRPr="00040FA0">
              <w:rPr>
                <w:rFonts w:ascii="Frutiger Next Pro" w:hAnsi="Frutiger Next Pro" w:cs="Arial"/>
                <w:bCs/>
                <w:szCs w:val="14"/>
              </w:rPr>
              <w:t xml:space="preserve"> Drug Products</w:t>
            </w:r>
          </w:p>
          <w:p w14:paraId="02315643" w14:textId="77777777" w:rsidR="00A020EC" w:rsidRPr="007B2BBA" w:rsidRDefault="00A020EC" w:rsidP="009C7921">
            <w:pPr>
              <w:tabs>
                <w:tab w:val="left" w:leader="dot" w:pos="284"/>
                <w:tab w:val="left" w:leader="dot" w:pos="709"/>
              </w:tabs>
              <w:ind w:right="594"/>
              <w:jc w:val="both"/>
              <w:rPr>
                <w:rFonts w:ascii="Frutiger Next Pro" w:hAnsi="Frutiger Next Pro" w:cs="Arial"/>
                <w:b/>
                <w:szCs w:val="14"/>
              </w:rPr>
            </w:pPr>
            <w:r w:rsidRPr="00040FA0">
              <w:rPr>
                <w:rFonts w:ascii="Frutiger Next Pro" w:hAnsi="Frutiger Next Pro" w:cs="Arial"/>
                <w:bCs/>
                <w:szCs w:val="14"/>
              </w:rPr>
              <w:t>EN ISO 14644</w:t>
            </w:r>
          </w:p>
        </w:tc>
      </w:tr>
      <w:tr w:rsidR="00A020EC" w:rsidRPr="000E3D1E" w14:paraId="74013185" w14:textId="77777777" w:rsidTr="009C7921">
        <w:trPr>
          <w:trHeight w:val="18"/>
        </w:trPr>
        <w:tc>
          <w:tcPr>
            <w:tcW w:w="3544" w:type="dxa"/>
          </w:tcPr>
          <w:p w14:paraId="224CCBE1" w14:textId="77777777" w:rsidR="00A020EC" w:rsidRPr="007B2BBA" w:rsidRDefault="00A020EC" w:rsidP="009C7921">
            <w:pPr>
              <w:tabs>
                <w:tab w:val="left" w:leader="dot" w:pos="284"/>
                <w:tab w:val="left" w:leader="dot" w:pos="709"/>
              </w:tabs>
              <w:ind w:right="594"/>
              <w:jc w:val="both"/>
              <w:rPr>
                <w:rFonts w:ascii="Frutiger Next Pro" w:hAnsi="Frutiger Next Pro" w:cs="Arial"/>
                <w:szCs w:val="14"/>
              </w:rPr>
            </w:pPr>
            <w:r w:rsidRPr="007B2BBA">
              <w:rPr>
                <w:rFonts w:ascii="Frutiger Next Pro" w:hAnsi="Frutiger Next Pro" w:cs="Arial"/>
                <w:szCs w:val="14"/>
              </w:rPr>
              <w:t>Packaging</w:t>
            </w:r>
          </w:p>
        </w:tc>
        <w:tc>
          <w:tcPr>
            <w:tcW w:w="5864" w:type="dxa"/>
          </w:tcPr>
          <w:p w14:paraId="77362A49" w14:textId="77777777" w:rsidR="00A020EC" w:rsidRPr="000E3D1E" w:rsidRDefault="00A020EC" w:rsidP="009C7921">
            <w:pPr>
              <w:tabs>
                <w:tab w:val="left" w:leader="dot" w:pos="284"/>
                <w:tab w:val="left" w:leader="dot" w:pos="709"/>
              </w:tabs>
              <w:ind w:right="594"/>
              <w:jc w:val="both"/>
              <w:rPr>
                <w:rFonts w:ascii="Frutiger Next Pro" w:hAnsi="Frutiger Next Pro" w:cs="Arial"/>
                <w:color w:val="FF0000"/>
                <w:szCs w:val="14"/>
              </w:rPr>
            </w:pPr>
            <w:r>
              <w:rPr>
                <w:rFonts w:ascii="Frutiger Next Pro" w:hAnsi="Frutiger Next Pro" w:cs="Arial"/>
                <w:szCs w:val="14"/>
              </w:rPr>
              <w:t xml:space="preserve">DIN </w:t>
            </w:r>
            <w:r w:rsidRPr="00040FA0">
              <w:rPr>
                <w:rFonts w:ascii="Frutiger Next Pro" w:hAnsi="Frutiger Next Pro" w:cs="Arial"/>
                <w:szCs w:val="14"/>
              </w:rPr>
              <w:t>EN ISO 11607</w:t>
            </w:r>
          </w:p>
        </w:tc>
      </w:tr>
      <w:tr w:rsidR="00A020EC" w:rsidRPr="000E3D1E" w14:paraId="3DD307CE" w14:textId="77777777" w:rsidTr="009C7921">
        <w:trPr>
          <w:trHeight w:val="18"/>
        </w:trPr>
        <w:tc>
          <w:tcPr>
            <w:tcW w:w="3544" w:type="dxa"/>
          </w:tcPr>
          <w:p w14:paraId="6CD5B705" w14:textId="77777777" w:rsidR="00A020EC" w:rsidRPr="007B2BBA" w:rsidRDefault="00A020EC" w:rsidP="009C7921">
            <w:pPr>
              <w:tabs>
                <w:tab w:val="left" w:leader="dot" w:pos="284"/>
                <w:tab w:val="left" w:leader="dot" w:pos="709"/>
              </w:tabs>
              <w:ind w:right="594"/>
              <w:jc w:val="both"/>
              <w:rPr>
                <w:rFonts w:ascii="Frutiger Next Pro" w:hAnsi="Frutiger Next Pro" w:cs="Arial"/>
                <w:szCs w:val="14"/>
                <w:lang w:val="de-DE"/>
              </w:rPr>
            </w:pPr>
            <w:proofErr w:type="spellStart"/>
            <w:r w:rsidRPr="007B2BBA">
              <w:rPr>
                <w:rFonts w:ascii="Frutiger Next Pro" w:hAnsi="Frutiger Next Pro" w:cs="Arial"/>
                <w:szCs w:val="14"/>
                <w:lang w:val="de-DE"/>
              </w:rPr>
              <w:t>Sterilization</w:t>
            </w:r>
            <w:proofErr w:type="spellEnd"/>
          </w:p>
        </w:tc>
        <w:tc>
          <w:tcPr>
            <w:tcW w:w="5864" w:type="dxa"/>
          </w:tcPr>
          <w:p w14:paraId="5DDB36D2" w14:textId="77777777" w:rsidR="00A020EC" w:rsidRPr="007B2BBA" w:rsidRDefault="00A020EC" w:rsidP="009C7921">
            <w:pPr>
              <w:tabs>
                <w:tab w:val="left" w:leader="dot" w:pos="284"/>
                <w:tab w:val="left" w:leader="dot" w:pos="709"/>
              </w:tabs>
              <w:ind w:right="594"/>
              <w:jc w:val="both"/>
              <w:rPr>
                <w:rFonts w:ascii="Frutiger Next Pro" w:hAnsi="Frutiger Next Pro" w:cs="Arial"/>
                <w:szCs w:val="14"/>
                <w:highlight w:val="yellow"/>
              </w:rPr>
            </w:pPr>
            <w:r w:rsidRPr="00040FA0">
              <w:rPr>
                <w:rFonts w:ascii="Frutiger Next Pro" w:hAnsi="Frutiger Next Pro" w:cs="Arial"/>
                <w:szCs w:val="14"/>
              </w:rPr>
              <w:t>DIN EN ISO 11135-1</w:t>
            </w:r>
          </w:p>
        </w:tc>
      </w:tr>
      <w:tr w:rsidR="00A020EC" w:rsidRPr="00BB57B0" w14:paraId="604BB451" w14:textId="77777777" w:rsidTr="009C7921">
        <w:trPr>
          <w:trHeight w:val="18"/>
        </w:trPr>
        <w:tc>
          <w:tcPr>
            <w:tcW w:w="3544" w:type="dxa"/>
          </w:tcPr>
          <w:p w14:paraId="63DF4ACB" w14:textId="77777777" w:rsidR="00A020EC" w:rsidRPr="007B2BBA" w:rsidRDefault="00A020EC" w:rsidP="009C7921">
            <w:pPr>
              <w:tabs>
                <w:tab w:val="left" w:leader="dot" w:pos="284"/>
                <w:tab w:val="left" w:leader="dot" w:pos="709"/>
              </w:tabs>
              <w:ind w:right="594"/>
              <w:jc w:val="both"/>
              <w:rPr>
                <w:rFonts w:ascii="Frutiger Next Pro" w:hAnsi="Frutiger Next Pro" w:cs="Arial"/>
                <w:szCs w:val="14"/>
              </w:rPr>
            </w:pPr>
            <w:r w:rsidRPr="007B2BBA">
              <w:rPr>
                <w:rFonts w:ascii="Frutiger Next Pro" w:hAnsi="Frutiger Next Pro" w:cs="Arial"/>
                <w:szCs w:val="14"/>
              </w:rPr>
              <w:t>Transport</w:t>
            </w:r>
          </w:p>
        </w:tc>
        <w:tc>
          <w:tcPr>
            <w:tcW w:w="5864" w:type="dxa"/>
          </w:tcPr>
          <w:p w14:paraId="0845293D" w14:textId="77777777" w:rsidR="00A020EC" w:rsidRPr="00BB57B0" w:rsidRDefault="00A020EC" w:rsidP="009C7921">
            <w:pPr>
              <w:tabs>
                <w:tab w:val="left" w:leader="dot" w:pos="284"/>
                <w:tab w:val="left" w:leader="dot" w:pos="709"/>
              </w:tabs>
              <w:ind w:right="594"/>
              <w:jc w:val="both"/>
              <w:rPr>
                <w:rFonts w:ascii="Frutiger Next Pro" w:hAnsi="Frutiger Next Pro" w:cs="Arial"/>
                <w:szCs w:val="14"/>
                <w:highlight w:val="yellow"/>
              </w:rPr>
            </w:pPr>
            <w:r w:rsidRPr="00BB57B0">
              <w:rPr>
                <w:rFonts w:ascii="Frutiger Next Pro" w:hAnsi="Frutiger Next Pro" w:cs="Arial"/>
                <w:szCs w:val="14"/>
              </w:rPr>
              <w:t xml:space="preserve">DIN EN ISO 11607, </w:t>
            </w:r>
            <w:r w:rsidRPr="00BB57B0">
              <w:t xml:space="preserve">ISO/TS 16775, ASTM D4169, </w:t>
            </w:r>
            <w:r>
              <w:t>ISTA Test procedures 2A, 3A &amp; 3B</w:t>
            </w:r>
          </w:p>
        </w:tc>
      </w:tr>
      <w:tr w:rsidR="00A020EC" w:rsidRPr="000E3D1E" w14:paraId="13497C48" w14:textId="77777777" w:rsidTr="009C7921">
        <w:trPr>
          <w:trHeight w:val="18"/>
        </w:trPr>
        <w:tc>
          <w:tcPr>
            <w:tcW w:w="3544" w:type="dxa"/>
          </w:tcPr>
          <w:p w14:paraId="5351793E" w14:textId="77777777" w:rsidR="00A020EC" w:rsidRPr="007B2BBA" w:rsidRDefault="00A020EC" w:rsidP="009C7921">
            <w:pPr>
              <w:tabs>
                <w:tab w:val="left" w:leader="dot" w:pos="284"/>
                <w:tab w:val="left" w:leader="dot" w:pos="709"/>
              </w:tabs>
              <w:ind w:right="594"/>
              <w:jc w:val="both"/>
              <w:rPr>
                <w:rFonts w:ascii="Frutiger Next Pro" w:hAnsi="Frutiger Next Pro" w:cs="Arial"/>
                <w:szCs w:val="14"/>
              </w:rPr>
            </w:pPr>
            <w:r>
              <w:rPr>
                <w:rFonts w:ascii="Frutiger Next Pro" w:hAnsi="Frutiger Next Pro" w:cs="Arial"/>
                <w:szCs w:val="14"/>
              </w:rPr>
              <w:t>Biological evaluation</w:t>
            </w:r>
          </w:p>
        </w:tc>
        <w:tc>
          <w:tcPr>
            <w:tcW w:w="5864" w:type="dxa"/>
          </w:tcPr>
          <w:p w14:paraId="77A515FD" w14:textId="77777777" w:rsidR="00A020EC" w:rsidRPr="007B2BBA" w:rsidRDefault="00A020EC" w:rsidP="009C7921">
            <w:pPr>
              <w:tabs>
                <w:tab w:val="left" w:leader="dot" w:pos="284"/>
                <w:tab w:val="left" w:leader="dot" w:pos="709"/>
              </w:tabs>
              <w:ind w:right="594"/>
              <w:jc w:val="both"/>
              <w:rPr>
                <w:rFonts w:ascii="Frutiger Next Pro" w:hAnsi="Frutiger Next Pro" w:cs="Arial"/>
                <w:szCs w:val="14"/>
                <w:highlight w:val="yellow"/>
              </w:rPr>
            </w:pPr>
            <w:r w:rsidRPr="00040FA0">
              <w:rPr>
                <w:rFonts w:ascii="Frutiger Next Pro" w:hAnsi="Frutiger Next Pro" w:cs="Arial"/>
                <w:szCs w:val="14"/>
              </w:rPr>
              <w:t>DIN EN ISO 10993</w:t>
            </w:r>
          </w:p>
        </w:tc>
      </w:tr>
      <w:tr w:rsidR="00A020EC" w:rsidRPr="000E3D1E" w14:paraId="1172FCEA" w14:textId="77777777" w:rsidTr="009C7921">
        <w:trPr>
          <w:trHeight w:val="18"/>
        </w:trPr>
        <w:tc>
          <w:tcPr>
            <w:tcW w:w="3544" w:type="dxa"/>
          </w:tcPr>
          <w:p w14:paraId="053182E4" w14:textId="77777777" w:rsidR="00A020EC" w:rsidRPr="007B2BBA" w:rsidRDefault="00A020EC" w:rsidP="009C7921">
            <w:pPr>
              <w:tabs>
                <w:tab w:val="left" w:leader="dot" w:pos="284"/>
                <w:tab w:val="left" w:leader="dot" w:pos="709"/>
              </w:tabs>
              <w:ind w:right="594"/>
              <w:jc w:val="both"/>
              <w:rPr>
                <w:rFonts w:ascii="Frutiger Next Pro" w:hAnsi="Frutiger Next Pro" w:cs="Arial"/>
                <w:szCs w:val="14"/>
              </w:rPr>
            </w:pPr>
            <w:r>
              <w:rPr>
                <w:rFonts w:ascii="Frutiger Next Pro" w:hAnsi="Frutiger Next Pro" w:cs="Arial"/>
                <w:szCs w:val="14"/>
              </w:rPr>
              <w:t>Risk management</w:t>
            </w:r>
          </w:p>
        </w:tc>
        <w:tc>
          <w:tcPr>
            <w:tcW w:w="5864" w:type="dxa"/>
          </w:tcPr>
          <w:p w14:paraId="57772929" w14:textId="77777777" w:rsidR="00A020EC" w:rsidRPr="007B2BBA" w:rsidRDefault="00A020EC" w:rsidP="009C7921">
            <w:pPr>
              <w:tabs>
                <w:tab w:val="left" w:leader="dot" w:pos="284"/>
                <w:tab w:val="left" w:leader="dot" w:pos="709"/>
              </w:tabs>
              <w:ind w:right="594"/>
              <w:jc w:val="both"/>
              <w:rPr>
                <w:rFonts w:ascii="Frutiger Next Pro" w:hAnsi="Frutiger Next Pro" w:cs="Arial"/>
                <w:szCs w:val="14"/>
                <w:highlight w:val="yellow"/>
              </w:rPr>
            </w:pPr>
            <w:r w:rsidRPr="00040FA0">
              <w:rPr>
                <w:rFonts w:ascii="Frutiger Next Pro" w:hAnsi="Frutiger Next Pro" w:cs="Arial"/>
                <w:szCs w:val="14"/>
              </w:rPr>
              <w:t>EN ISO 14971</w:t>
            </w:r>
          </w:p>
        </w:tc>
      </w:tr>
      <w:tr w:rsidR="00A020EC" w:rsidRPr="000E3D1E" w14:paraId="4773D267" w14:textId="77777777" w:rsidTr="009C7921">
        <w:trPr>
          <w:trHeight w:val="18"/>
        </w:trPr>
        <w:tc>
          <w:tcPr>
            <w:tcW w:w="3544" w:type="dxa"/>
          </w:tcPr>
          <w:p w14:paraId="035D4985" w14:textId="77777777" w:rsidR="00A020EC" w:rsidRDefault="00A020EC" w:rsidP="009C7921">
            <w:pPr>
              <w:tabs>
                <w:tab w:val="left" w:leader="dot" w:pos="284"/>
                <w:tab w:val="left" w:leader="dot" w:pos="709"/>
              </w:tabs>
              <w:ind w:right="594"/>
              <w:jc w:val="both"/>
              <w:rPr>
                <w:rFonts w:ascii="Frutiger Next Pro" w:hAnsi="Frutiger Next Pro" w:cs="Arial"/>
                <w:szCs w:val="14"/>
              </w:rPr>
            </w:pPr>
            <w:r>
              <w:rPr>
                <w:rFonts w:ascii="Frutiger Next Pro" w:hAnsi="Frutiger Next Pro" w:cs="Arial"/>
                <w:szCs w:val="14"/>
              </w:rPr>
              <w:t>Symbols medical devices</w:t>
            </w:r>
          </w:p>
        </w:tc>
        <w:tc>
          <w:tcPr>
            <w:tcW w:w="5864" w:type="dxa"/>
          </w:tcPr>
          <w:p w14:paraId="2CDA22BF" w14:textId="77777777" w:rsidR="00A020EC" w:rsidRDefault="00A020EC" w:rsidP="009C7921">
            <w:pPr>
              <w:tabs>
                <w:tab w:val="left" w:leader="dot" w:pos="284"/>
                <w:tab w:val="left" w:leader="dot" w:pos="709"/>
              </w:tabs>
              <w:ind w:right="594"/>
              <w:jc w:val="both"/>
              <w:rPr>
                <w:rFonts w:ascii="Frutiger Next Pro" w:hAnsi="Frutiger Next Pro" w:cs="Arial"/>
                <w:szCs w:val="14"/>
                <w:highlight w:val="yellow"/>
              </w:rPr>
            </w:pPr>
            <w:r w:rsidRPr="00040FA0">
              <w:rPr>
                <w:rFonts w:ascii="Frutiger Next Pro" w:hAnsi="Frutiger Next Pro" w:cs="Arial"/>
                <w:szCs w:val="14"/>
              </w:rPr>
              <w:t>EN ISO 15223-1</w:t>
            </w:r>
          </w:p>
        </w:tc>
      </w:tr>
      <w:tr w:rsidR="00A020EC" w:rsidRPr="000E3D1E" w14:paraId="64FC3980" w14:textId="77777777" w:rsidTr="009C7921">
        <w:trPr>
          <w:trHeight w:val="18"/>
        </w:trPr>
        <w:tc>
          <w:tcPr>
            <w:tcW w:w="3544" w:type="dxa"/>
          </w:tcPr>
          <w:p w14:paraId="415B8B2A" w14:textId="77777777" w:rsidR="00A020EC" w:rsidRDefault="00A020EC" w:rsidP="009C7921">
            <w:pPr>
              <w:tabs>
                <w:tab w:val="left" w:leader="dot" w:pos="284"/>
                <w:tab w:val="left" w:leader="dot" w:pos="709"/>
              </w:tabs>
              <w:ind w:right="594"/>
              <w:jc w:val="both"/>
              <w:rPr>
                <w:rFonts w:ascii="Frutiger Next Pro" w:hAnsi="Frutiger Next Pro" w:cs="Arial"/>
                <w:szCs w:val="14"/>
              </w:rPr>
            </w:pPr>
            <w:r>
              <w:rPr>
                <w:rFonts w:ascii="Frutiger Next Pro" w:hAnsi="Frutiger Next Pro" w:cs="Arial"/>
                <w:szCs w:val="14"/>
              </w:rPr>
              <w:t xml:space="preserve">Quality </w:t>
            </w:r>
            <w:proofErr w:type="spellStart"/>
            <w:r>
              <w:rPr>
                <w:rFonts w:ascii="Frutiger Next Pro" w:hAnsi="Frutiger Next Pro" w:cs="Arial"/>
                <w:szCs w:val="14"/>
              </w:rPr>
              <w:t>Managemetn</w:t>
            </w:r>
            <w:proofErr w:type="spellEnd"/>
            <w:r>
              <w:rPr>
                <w:rFonts w:ascii="Frutiger Next Pro" w:hAnsi="Frutiger Next Pro" w:cs="Arial"/>
                <w:szCs w:val="14"/>
              </w:rPr>
              <w:t xml:space="preserve"> System</w:t>
            </w:r>
          </w:p>
        </w:tc>
        <w:tc>
          <w:tcPr>
            <w:tcW w:w="5864" w:type="dxa"/>
          </w:tcPr>
          <w:p w14:paraId="6FF6AA9D" w14:textId="77777777" w:rsidR="00A020EC" w:rsidRDefault="00A020EC" w:rsidP="009C7921">
            <w:pPr>
              <w:tabs>
                <w:tab w:val="left" w:leader="dot" w:pos="284"/>
                <w:tab w:val="left" w:leader="dot" w:pos="709"/>
              </w:tabs>
              <w:ind w:right="594"/>
              <w:jc w:val="both"/>
              <w:rPr>
                <w:rFonts w:ascii="Frutiger Next Pro" w:hAnsi="Frutiger Next Pro" w:cs="Arial"/>
                <w:szCs w:val="14"/>
                <w:highlight w:val="yellow"/>
              </w:rPr>
            </w:pPr>
            <w:r w:rsidRPr="00BB57B0">
              <w:rPr>
                <w:rFonts w:ascii="Frutiger Next Pro" w:hAnsi="Frutiger Next Pro" w:cs="Arial"/>
                <w:szCs w:val="14"/>
              </w:rPr>
              <w:t>EN ISO 13485</w:t>
            </w:r>
          </w:p>
        </w:tc>
      </w:tr>
    </w:tbl>
    <w:p w14:paraId="3B36D611" w14:textId="77777777" w:rsidR="00A020EC" w:rsidRPr="000E3D1E" w:rsidRDefault="00A020EC" w:rsidP="00A020EC">
      <w:pPr>
        <w:tabs>
          <w:tab w:val="left" w:leader="dot" w:pos="284"/>
          <w:tab w:val="left" w:leader="dot" w:pos="709"/>
        </w:tabs>
        <w:spacing w:before="40" w:after="40" w:line="240" w:lineRule="auto"/>
        <w:ind w:right="594"/>
        <w:jc w:val="both"/>
        <w:rPr>
          <w:rFonts w:ascii="Frutiger Next Pro" w:eastAsia="Calibri" w:hAnsi="Frutiger Next Pro" w:cs="Arial"/>
          <w:color w:val="FF0000"/>
          <w:sz w:val="14"/>
          <w:szCs w:val="14"/>
        </w:rPr>
      </w:pPr>
    </w:p>
    <w:p w14:paraId="41BF199A" w14:textId="77777777" w:rsidR="00A020EC" w:rsidRDefault="00A020EC" w:rsidP="00A020EC">
      <w:pPr>
        <w:spacing w:after="0" w:line="240" w:lineRule="auto"/>
        <w:ind w:right="594"/>
        <w:jc w:val="both"/>
        <w:rPr>
          <w:rFonts w:ascii="Frutiger Next Pro" w:eastAsia="Calibri" w:hAnsi="Frutiger Next Pro" w:cs="Times New Roman"/>
          <w:b/>
          <w:color w:val="000000"/>
          <w:sz w:val="20"/>
          <w:szCs w:val="20"/>
        </w:rPr>
      </w:pPr>
    </w:p>
    <w:p w14:paraId="5B45F11A" w14:textId="77777777" w:rsidR="00A020EC" w:rsidRPr="000E3D1E" w:rsidRDefault="00A020EC" w:rsidP="00A020EC">
      <w:pPr>
        <w:spacing w:after="0" w:line="240" w:lineRule="auto"/>
        <w:ind w:right="594"/>
        <w:jc w:val="both"/>
        <w:rPr>
          <w:rFonts w:ascii="Frutiger Next Pro" w:eastAsia="Calibri" w:hAnsi="Frutiger Next Pro" w:cs="Times New Roman"/>
          <w:b/>
          <w:color w:val="000000"/>
          <w:sz w:val="20"/>
          <w:szCs w:val="20"/>
        </w:rPr>
      </w:pPr>
    </w:p>
    <w:p w14:paraId="253F4937" w14:textId="77777777" w:rsidR="00A020EC" w:rsidRDefault="00A020EC" w:rsidP="00A020EC">
      <w:pPr>
        <w:spacing w:after="0" w:line="240" w:lineRule="auto"/>
        <w:ind w:right="594"/>
        <w:jc w:val="both"/>
        <w:rPr>
          <w:rFonts w:ascii="Frutiger Next Pro" w:eastAsia="Calibri" w:hAnsi="Frutiger Next Pro" w:cs="Times New Roman"/>
          <w:b/>
          <w:color w:val="000000"/>
          <w:sz w:val="20"/>
          <w:szCs w:val="20"/>
        </w:rPr>
      </w:pPr>
      <w:r w:rsidRPr="000E3D1E">
        <w:rPr>
          <w:rFonts w:ascii="Frutiger Next Pro" w:eastAsia="Calibri" w:hAnsi="Frutiger Next Pro" w:cs="Times New Roman"/>
          <w:b/>
          <w:color w:val="000000"/>
          <w:sz w:val="20"/>
          <w:szCs w:val="20"/>
        </w:rPr>
        <w:t>Labelling</w:t>
      </w:r>
    </w:p>
    <w:p w14:paraId="07E8837F" w14:textId="77777777" w:rsidR="00A020EC" w:rsidRPr="007B0B18" w:rsidRDefault="00A020EC" w:rsidP="00A020EC">
      <w:pPr>
        <w:spacing w:after="0" w:line="240" w:lineRule="auto"/>
        <w:ind w:right="594"/>
        <w:jc w:val="both"/>
        <w:rPr>
          <w:rFonts w:ascii="Frutiger Next Pro" w:eastAsia="Calibri" w:hAnsi="Frutiger Next Pro" w:cs="Times New Roman"/>
          <w:bCs/>
          <w:color w:val="000000"/>
          <w:sz w:val="20"/>
          <w:szCs w:val="20"/>
        </w:rPr>
      </w:pPr>
      <w:r w:rsidRPr="007B0B18">
        <w:rPr>
          <w:rFonts w:ascii="Frutiger Next Pro" w:eastAsia="Calibri" w:hAnsi="Frutiger Next Pro" w:cs="Times New Roman"/>
          <w:bCs/>
          <w:color w:val="000000"/>
          <w:sz w:val="20"/>
          <w:szCs w:val="20"/>
        </w:rPr>
        <w:t xml:space="preserve">For complete Set labeling see </w:t>
      </w:r>
      <w:r>
        <w:rPr>
          <w:rFonts w:ascii="Frutiger Next Pro" w:eastAsia="Calibri" w:hAnsi="Frutiger Next Pro" w:cs="Times New Roman"/>
          <w:bCs/>
          <w:color w:val="000000"/>
          <w:sz w:val="20"/>
          <w:szCs w:val="20"/>
        </w:rPr>
        <w:t>set label.</w:t>
      </w:r>
    </w:p>
    <w:p w14:paraId="7E0961AB" w14:textId="77777777" w:rsidR="00A020EC" w:rsidRPr="007B0B18" w:rsidRDefault="00A020EC" w:rsidP="00A020EC">
      <w:pPr>
        <w:spacing w:after="0" w:line="240" w:lineRule="auto"/>
        <w:ind w:right="594"/>
        <w:jc w:val="both"/>
        <w:rPr>
          <w:rFonts w:ascii="Frutiger Next Pro" w:eastAsia="Calibri" w:hAnsi="Frutiger Next Pro" w:cs="Times New Roman"/>
          <w:bCs/>
          <w:color w:val="000000"/>
          <w:sz w:val="20"/>
          <w:szCs w:val="20"/>
        </w:rPr>
      </w:pPr>
      <w:r w:rsidRPr="007B0B18">
        <w:rPr>
          <w:rFonts w:ascii="Frutiger Next Pro" w:eastAsia="Calibri" w:hAnsi="Frutiger Next Pro" w:cs="Times New Roman"/>
          <w:bCs/>
          <w:color w:val="000000"/>
          <w:sz w:val="20"/>
          <w:szCs w:val="20"/>
        </w:rPr>
        <w:t xml:space="preserve">The set is offered with a repositionable sticker showing barcode for the traceability. It can be stuck on </w:t>
      </w:r>
      <w:proofErr w:type="gramStart"/>
      <w:r w:rsidRPr="007B0B18">
        <w:rPr>
          <w:rFonts w:ascii="Frutiger Next Pro" w:eastAsia="Calibri" w:hAnsi="Frutiger Next Pro" w:cs="Times New Roman"/>
          <w:bCs/>
          <w:color w:val="000000"/>
          <w:sz w:val="20"/>
          <w:szCs w:val="20"/>
        </w:rPr>
        <w:t>patients</w:t>
      </w:r>
      <w:proofErr w:type="gramEnd"/>
      <w:r w:rsidRPr="007B0B18">
        <w:rPr>
          <w:rFonts w:ascii="Frutiger Next Pro" w:eastAsia="Calibri" w:hAnsi="Frutiger Next Pro" w:cs="Times New Roman"/>
          <w:bCs/>
          <w:color w:val="000000"/>
          <w:sz w:val="20"/>
          <w:szCs w:val="20"/>
        </w:rPr>
        <w:t xml:space="preserve"> file.</w:t>
      </w:r>
    </w:p>
    <w:p w14:paraId="48F4E8B6" w14:textId="77777777" w:rsidR="00A020EC" w:rsidRPr="007B0B18" w:rsidRDefault="00A020EC" w:rsidP="00A020EC">
      <w:pPr>
        <w:spacing w:after="0" w:line="240" w:lineRule="auto"/>
        <w:ind w:right="594"/>
        <w:jc w:val="both"/>
        <w:rPr>
          <w:rFonts w:ascii="Frutiger Next Pro" w:eastAsia="Calibri" w:hAnsi="Frutiger Next Pro" w:cs="Times New Roman"/>
          <w:bCs/>
          <w:color w:val="000000"/>
          <w:sz w:val="20"/>
          <w:szCs w:val="20"/>
        </w:rPr>
      </w:pPr>
      <w:r w:rsidRPr="007B0B18">
        <w:rPr>
          <w:rFonts w:ascii="Frutiger Next Pro" w:eastAsia="Calibri" w:hAnsi="Frutiger Next Pro" w:cs="Times New Roman"/>
          <w:bCs/>
          <w:color w:val="000000"/>
          <w:sz w:val="20"/>
          <w:szCs w:val="20"/>
        </w:rPr>
        <w:t>Data matrix according to GS1: EAN-128 codes readable on each packaging level.</w:t>
      </w:r>
    </w:p>
    <w:p w14:paraId="7690773D"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1F3B594C"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u w:val="single"/>
        </w:rPr>
        <w:t>Lot-No. with 8-</w:t>
      </w:r>
      <w:r>
        <w:rPr>
          <w:rFonts w:ascii="Frutiger Next Pro Light" w:eastAsia="Calibri" w:hAnsi="Frutiger Next Pro Light" w:cs="Times New Roman"/>
          <w:color w:val="000000"/>
          <w:sz w:val="20"/>
          <w:szCs w:val="20"/>
          <w:u w:val="single"/>
        </w:rPr>
        <w:t>D</w:t>
      </w:r>
      <w:r w:rsidRPr="000E3D1E">
        <w:rPr>
          <w:rFonts w:ascii="Frutiger Next Pro Light" w:eastAsia="Calibri" w:hAnsi="Frutiger Next Pro Light" w:cs="Times New Roman"/>
          <w:color w:val="000000"/>
          <w:sz w:val="20"/>
          <w:szCs w:val="20"/>
          <w:u w:val="single"/>
        </w:rPr>
        <w:t xml:space="preserve">igit </w:t>
      </w:r>
      <w:r>
        <w:rPr>
          <w:rFonts w:ascii="Frutiger Next Pro Light" w:eastAsia="Calibri" w:hAnsi="Frutiger Next Pro Light" w:cs="Times New Roman"/>
          <w:color w:val="000000"/>
          <w:sz w:val="20"/>
          <w:szCs w:val="20"/>
          <w:u w:val="single"/>
        </w:rPr>
        <w:t>C</w:t>
      </w:r>
      <w:r w:rsidRPr="000E3D1E">
        <w:rPr>
          <w:rFonts w:ascii="Frutiger Next Pro Light" w:eastAsia="Calibri" w:hAnsi="Frutiger Next Pro Light" w:cs="Times New Roman"/>
          <w:color w:val="000000"/>
          <w:sz w:val="20"/>
          <w:szCs w:val="20"/>
          <w:u w:val="single"/>
        </w:rPr>
        <w:t>ode</w:t>
      </w:r>
    </w:p>
    <w:p w14:paraId="42DD6F15"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e.g.:</w:t>
      </w:r>
    </w:p>
    <w:tbl>
      <w:tblPr>
        <w:tblW w:w="9026" w:type="dxa"/>
        <w:tblInd w:w="993" w:type="dxa"/>
        <w:tblLayout w:type="fixed"/>
        <w:tblCellMar>
          <w:left w:w="70" w:type="dxa"/>
          <w:right w:w="70" w:type="dxa"/>
        </w:tblCellMar>
        <w:tblLook w:val="04A0" w:firstRow="1" w:lastRow="0" w:firstColumn="1" w:lastColumn="0" w:noHBand="0" w:noVBand="1"/>
      </w:tblPr>
      <w:tblGrid>
        <w:gridCol w:w="709"/>
        <w:gridCol w:w="1497"/>
        <w:gridCol w:w="2189"/>
        <w:gridCol w:w="4631"/>
      </w:tblGrid>
      <w:tr w:rsidR="00A020EC" w:rsidRPr="000E3D1E" w14:paraId="3CA7A1A1" w14:textId="77777777" w:rsidTr="009C7921">
        <w:tc>
          <w:tcPr>
            <w:tcW w:w="709" w:type="dxa"/>
            <w:hideMark/>
          </w:tcPr>
          <w:p w14:paraId="43FB547E" w14:textId="77777777" w:rsidR="00A020EC" w:rsidRPr="000E3D1E" w:rsidRDefault="00A020EC" w:rsidP="009C7921">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noProof/>
                <w:color w:val="000000"/>
                <w:sz w:val="20"/>
                <w:szCs w:val="20"/>
              </w:rPr>
              <w:drawing>
                <wp:inline distT="0" distB="0" distL="0" distR="0" wp14:anchorId="43DDD4CA" wp14:editId="30391AFB">
                  <wp:extent cx="333422" cy="219106"/>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aturation sat="0"/>
                                    </a14:imgEffect>
                                  </a14:imgLayer>
                                </a14:imgProps>
                              </a:ext>
                            </a:extLst>
                          </a:blip>
                          <a:stretch>
                            <a:fillRect/>
                          </a:stretch>
                        </pic:blipFill>
                        <pic:spPr>
                          <a:xfrm>
                            <a:off x="0" y="0"/>
                            <a:ext cx="333422" cy="219106"/>
                          </a:xfrm>
                          <a:prstGeom prst="rect">
                            <a:avLst/>
                          </a:prstGeom>
                        </pic:spPr>
                      </pic:pic>
                    </a:graphicData>
                  </a:graphic>
                </wp:inline>
              </w:drawing>
            </w:r>
          </w:p>
        </w:tc>
        <w:tc>
          <w:tcPr>
            <w:tcW w:w="1497" w:type="dxa"/>
            <w:hideMark/>
          </w:tcPr>
          <w:p w14:paraId="1BE533C7" w14:textId="77777777" w:rsidR="00A020EC" w:rsidRPr="0008085E" w:rsidRDefault="00A020EC" w:rsidP="009C7921">
            <w:pPr>
              <w:spacing w:after="0" w:line="240" w:lineRule="auto"/>
              <w:ind w:left="357" w:right="594"/>
              <w:jc w:val="both"/>
              <w:rPr>
                <w:rFonts w:ascii="Frutiger Next Pro Light" w:eastAsia="Calibri" w:hAnsi="Frutiger Next Pro Light" w:cs="Times New Roman"/>
                <w:sz w:val="20"/>
                <w:szCs w:val="20"/>
              </w:rPr>
            </w:pPr>
            <w:r w:rsidRPr="0008085E">
              <w:rPr>
                <w:rFonts w:ascii="Frutiger Next Pro Light" w:eastAsia="Calibri" w:hAnsi="Frutiger Next Pro Light" w:cs="Times New Roman"/>
                <w:sz w:val="20"/>
                <w:szCs w:val="20"/>
              </w:rPr>
              <w:t>0</w:t>
            </w:r>
          </w:p>
        </w:tc>
        <w:tc>
          <w:tcPr>
            <w:tcW w:w="2189" w:type="dxa"/>
            <w:hideMark/>
          </w:tcPr>
          <w:p w14:paraId="43001024" w14:textId="77777777" w:rsidR="00A020EC" w:rsidRPr="0008085E" w:rsidRDefault="00A020EC" w:rsidP="009C7921">
            <w:pPr>
              <w:spacing w:after="0" w:line="240" w:lineRule="auto"/>
              <w:ind w:left="357" w:right="594"/>
              <w:jc w:val="both"/>
              <w:rPr>
                <w:rFonts w:ascii="Frutiger Next Pro Light" w:eastAsia="Calibri" w:hAnsi="Frutiger Next Pro Light" w:cs="Times New Roman"/>
                <w:sz w:val="20"/>
                <w:szCs w:val="20"/>
              </w:rPr>
            </w:pPr>
            <w:r w:rsidRPr="0008085E">
              <w:rPr>
                <w:rFonts w:ascii="Frutiger Next Pro Light" w:eastAsia="Calibri" w:hAnsi="Frutiger Next Pro Light" w:cs="Times New Roman"/>
                <w:sz w:val="20"/>
                <w:szCs w:val="20"/>
              </w:rPr>
              <w:t>12</w:t>
            </w:r>
          </w:p>
        </w:tc>
        <w:tc>
          <w:tcPr>
            <w:tcW w:w="4631" w:type="dxa"/>
            <w:hideMark/>
          </w:tcPr>
          <w:p w14:paraId="74780D6A" w14:textId="77777777" w:rsidR="00A020EC" w:rsidRPr="0008085E" w:rsidRDefault="00A020EC" w:rsidP="009C7921">
            <w:pPr>
              <w:spacing w:after="0" w:line="240" w:lineRule="auto"/>
              <w:ind w:right="594" w:firstLine="210"/>
              <w:jc w:val="both"/>
              <w:rPr>
                <w:rFonts w:ascii="Frutiger Next Pro Light" w:eastAsia="Calibri" w:hAnsi="Frutiger Next Pro Light" w:cs="Times New Roman"/>
                <w:sz w:val="20"/>
                <w:szCs w:val="20"/>
              </w:rPr>
            </w:pPr>
            <w:r w:rsidRPr="0008085E">
              <w:rPr>
                <w:rFonts w:ascii="Frutiger Next Pro Light" w:eastAsia="Calibri" w:hAnsi="Frutiger Next Pro Light" w:cs="Times New Roman"/>
                <w:sz w:val="20"/>
                <w:szCs w:val="20"/>
              </w:rPr>
              <w:t>XXXXX</w:t>
            </w:r>
          </w:p>
        </w:tc>
      </w:tr>
      <w:tr w:rsidR="00A020EC" w:rsidRPr="000E3D1E" w14:paraId="0B67F8B8" w14:textId="77777777" w:rsidTr="009C7921">
        <w:tc>
          <w:tcPr>
            <w:tcW w:w="709" w:type="dxa"/>
          </w:tcPr>
          <w:p w14:paraId="05F07CBA" w14:textId="77777777" w:rsidR="00A020EC" w:rsidRPr="000E3D1E" w:rsidRDefault="00A020EC" w:rsidP="009C7921">
            <w:pPr>
              <w:spacing w:after="0" w:line="240" w:lineRule="auto"/>
              <w:ind w:right="594"/>
              <w:jc w:val="both"/>
              <w:rPr>
                <w:rFonts w:ascii="Frutiger Next Pro Light" w:eastAsia="Calibri" w:hAnsi="Frutiger Next Pro Light" w:cs="Times New Roman"/>
                <w:color w:val="000000"/>
                <w:sz w:val="20"/>
                <w:szCs w:val="20"/>
              </w:rPr>
            </w:pPr>
          </w:p>
        </w:tc>
        <w:tc>
          <w:tcPr>
            <w:tcW w:w="1497" w:type="dxa"/>
            <w:hideMark/>
          </w:tcPr>
          <w:p w14:paraId="75ED99DF" w14:textId="77777777" w:rsidR="00A020EC" w:rsidRPr="000E3D1E" w:rsidRDefault="00A020EC" w:rsidP="009C7921">
            <w:pPr>
              <w:spacing w:after="0" w:line="240" w:lineRule="auto"/>
              <w:ind w:left="357"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year</w:t>
            </w:r>
          </w:p>
        </w:tc>
        <w:tc>
          <w:tcPr>
            <w:tcW w:w="2189" w:type="dxa"/>
            <w:hideMark/>
          </w:tcPr>
          <w:p w14:paraId="373509F5" w14:textId="77777777" w:rsidR="00A020EC" w:rsidRPr="000E3D1E" w:rsidRDefault="00A020EC" w:rsidP="009C7921">
            <w:pPr>
              <w:spacing w:after="0" w:line="240" w:lineRule="auto"/>
              <w:ind w:left="357" w:right="594" w:hanging="83"/>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week of production</w:t>
            </w:r>
          </w:p>
        </w:tc>
        <w:tc>
          <w:tcPr>
            <w:tcW w:w="4631" w:type="dxa"/>
            <w:hideMark/>
          </w:tcPr>
          <w:p w14:paraId="08CBBEEB" w14:textId="77777777" w:rsidR="00A020EC" w:rsidRPr="000E3D1E" w:rsidRDefault="00A020EC" w:rsidP="009C7921">
            <w:pPr>
              <w:spacing w:after="0" w:line="240" w:lineRule="auto"/>
              <w:ind w:left="357" w:right="594" w:hanging="147"/>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for internal purposes only</w:t>
            </w:r>
          </w:p>
        </w:tc>
      </w:tr>
    </w:tbl>
    <w:p w14:paraId="2EBD58ED"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u w:val="single"/>
        </w:rPr>
      </w:pPr>
      <w:r w:rsidRPr="000E3D1E">
        <w:rPr>
          <w:rFonts w:ascii="Frutiger Next Pro Light" w:eastAsia="Calibri" w:hAnsi="Frutiger Next Pro Light" w:cs="Times New Roman"/>
          <w:color w:val="000000"/>
          <w:sz w:val="20"/>
          <w:szCs w:val="20"/>
          <w:u w:val="single"/>
        </w:rPr>
        <w:t xml:space="preserve">Manufacturing </w:t>
      </w:r>
      <w:r>
        <w:rPr>
          <w:rFonts w:ascii="Frutiger Next Pro Light" w:eastAsia="Calibri" w:hAnsi="Frutiger Next Pro Light" w:cs="Times New Roman"/>
          <w:color w:val="000000"/>
          <w:sz w:val="20"/>
          <w:szCs w:val="20"/>
          <w:u w:val="single"/>
        </w:rPr>
        <w:t>D</w:t>
      </w:r>
      <w:r w:rsidRPr="000E3D1E">
        <w:rPr>
          <w:rFonts w:ascii="Frutiger Next Pro Light" w:eastAsia="Calibri" w:hAnsi="Frutiger Next Pro Light" w:cs="Times New Roman"/>
          <w:color w:val="000000"/>
          <w:sz w:val="20"/>
          <w:szCs w:val="20"/>
          <w:u w:val="single"/>
        </w:rPr>
        <w:t>ate</w:t>
      </w:r>
    </w:p>
    <w:p w14:paraId="31094AC6"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4C865D21"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 xml:space="preserve">e.g.:  </w:t>
      </w:r>
      <w:r w:rsidRPr="000E3D1E">
        <w:rPr>
          <w:rFonts w:ascii="Frutiger Next Pro Light" w:eastAsia="Calibri" w:hAnsi="Frutiger Next Pro Light" w:cs="Times New Roman"/>
          <w:noProof/>
          <w:color w:val="000000"/>
          <w:sz w:val="20"/>
          <w:szCs w:val="20"/>
        </w:rPr>
        <w:drawing>
          <wp:anchor distT="0" distB="0" distL="114300" distR="114300" simplePos="0" relativeHeight="251660288" behindDoc="1" locked="0" layoutInCell="1" allowOverlap="1" wp14:anchorId="19CCE19B" wp14:editId="63F7C9A7">
            <wp:simplePos x="0" y="0"/>
            <wp:positionH relativeFrom="column">
              <wp:posOffset>723900</wp:posOffset>
            </wp:positionH>
            <wp:positionV relativeFrom="paragraph">
              <wp:posOffset>-1905</wp:posOffset>
            </wp:positionV>
            <wp:extent cx="285750" cy="25717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750" cy="257175"/>
                    </a:xfrm>
                    <a:prstGeom prst="rect">
                      <a:avLst/>
                    </a:prstGeom>
                  </pic:spPr>
                </pic:pic>
              </a:graphicData>
            </a:graphic>
            <wp14:sizeRelH relativeFrom="page">
              <wp14:pctWidth>0</wp14:pctWidth>
            </wp14:sizeRelH>
            <wp14:sizeRelV relativeFrom="page">
              <wp14:pctHeight>0</wp14:pctHeight>
            </wp14:sizeRelV>
          </wp:anchor>
        </w:drawing>
      </w:r>
      <w:r w:rsidRPr="000E3D1E">
        <w:rPr>
          <w:rFonts w:ascii="Frutiger Next Pro Light" w:eastAsia="Calibri" w:hAnsi="Frutiger Next Pro Light" w:cs="Times New Roman"/>
          <w:color w:val="000000"/>
          <w:sz w:val="20"/>
          <w:szCs w:val="20"/>
        </w:rPr>
        <w:tab/>
      </w:r>
      <w:r w:rsidRPr="000E3D1E">
        <w:rPr>
          <w:rFonts w:ascii="Frutiger Next Pro Light" w:eastAsia="Calibri" w:hAnsi="Frutiger Next Pro Light" w:cs="Times New Roman"/>
          <w:color w:val="000000"/>
          <w:sz w:val="20"/>
          <w:szCs w:val="20"/>
        </w:rPr>
        <w:tab/>
      </w:r>
      <w:r>
        <w:rPr>
          <w:rFonts w:ascii="Frutiger Next Pro Light" w:eastAsia="Calibri" w:hAnsi="Frutiger Next Pro Light" w:cs="Times New Roman"/>
          <w:color w:val="000000"/>
          <w:sz w:val="20"/>
          <w:szCs w:val="20"/>
        </w:rPr>
        <w:tab/>
      </w:r>
      <w:r w:rsidRPr="0008085E">
        <w:rPr>
          <w:rFonts w:ascii="Frutiger Next Pro Light" w:eastAsia="Calibri" w:hAnsi="Frutiger Next Pro Light" w:cs="Times New Roman"/>
          <w:sz w:val="20"/>
          <w:szCs w:val="20"/>
        </w:rPr>
        <w:t>2015</w:t>
      </w:r>
      <w:r w:rsidRPr="0008085E">
        <w:rPr>
          <w:rFonts w:ascii="Frutiger Next Pro Light" w:eastAsia="Calibri" w:hAnsi="Frutiger Next Pro Light" w:cs="Times New Roman"/>
          <w:sz w:val="20"/>
          <w:szCs w:val="20"/>
        </w:rPr>
        <w:tab/>
      </w:r>
      <w:r w:rsidRPr="0008085E">
        <w:rPr>
          <w:rFonts w:ascii="Frutiger Next Pro Light" w:eastAsia="Calibri" w:hAnsi="Frutiger Next Pro Light" w:cs="Times New Roman"/>
          <w:sz w:val="20"/>
          <w:szCs w:val="20"/>
        </w:rPr>
        <w:tab/>
        <w:t>04</w:t>
      </w:r>
      <w:r w:rsidRPr="0008085E">
        <w:rPr>
          <w:rFonts w:ascii="Frutiger Next Pro Light" w:eastAsia="Calibri" w:hAnsi="Frutiger Next Pro Light" w:cs="Times New Roman"/>
          <w:sz w:val="20"/>
          <w:szCs w:val="20"/>
        </w:rPr>
        <w:tab/>
      </w:r>
      <w:r w:rsidRPr="0008085E">
        <w:rPr>
          <w:rFonts w:ascii="Frutiger Next Pro Light" w:eastAsia="Calibri" w:hAnsi="Frutiger Next Pro Light" w:cs="Times New Roman"/>
          <w:sz w:val="20"/>
          <w:szCs w:val="20"/>
        </w:rPr>
        <w:tab/>
      </w:r>
      <w:r w:rsidRPr="0008085E">
        <w:rPr>
          <w:rFonts w:ascii="Frutiger Next Pro Light" w:eastAsia="Calibri" w:hAnsi="Frutiger Next Pro Light" w:cs="Times New Roman"/>
          <w:sz w:val="20"/>
          <w:szCs w:val="20"/>
        </w:rPr>
        <w:tab/>
        <w:t>07</w:t>
      </w:r>
    </w:p>
    <w:p w14:paraId="59AF949A" w14:textId="77777777" w:rsidR="00A020EC" w:rsidRPr="000E3D1E" w:rsidRDefault="00A020EC" w:rsidP="00A020EC">
      <w:pPr>
        <w:spacing w:after="0" w:line="240" w:lineRule="auto"/>
        <w:ind w:left="2124"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year</w:t>
      </w:r>
      <w:r w:rsidRPr="000E3D1E">
        <w:rPr>
          <w:rFonts w:ascii="Frutiger Next Pro Light" w:eastAsia="Calibri" w:hAnsi="Frutiger Next Pro Light" w:cs="Times New Roman"/>
          <w:color w:val="000000"/>
          <w:sz w:val="20"/>
          <w:szCs w:val="20"/>
        </w:rPr>
        <w:tab/>
      </w:r>
      <w:r w:rsidRPr="000E3D1E">
        <w:rPr>
          <w:rFonts w:ascii="Frutiger Next Pro Light" w:eastAsia="Calibri" w:hAnsi="Frutiger Next Pro Light" w:cs="Times New Roman"/>
          <w:color w:val="000000"/>
          <w:sz w:val="20"/>
          <w:szCs w:val="20"/>
        </w:rPr>
        <w:tab/>
        <w:t>month</w:t>
      </w:r>
      <w:r w:rsidRPr="000E3D1E">
        <w:rPr>
          <w:rFonts w:ascii="Frutiger Next Pro Light" w:eastAsia="Calibri" w:hAnsi="Frutiger Next Pro Light" w:cs="Times New Roman"/>
          <w:color w:val="000000"/>
          <w:sz w:val="20"/>
          <w:szCs w:val="20"/>
        </w:rPr>
        <w:tab/>
      </w:r>
      <w:r w:rsidRPr="000E3D1E">
        <w:rPr>
          <w:rFonts w:ascii="Frutiger Next Pro Light" w:eastAsia="Calibri" w:hAnsi="Frutiger Next Pro Light" w:cs="Times New Roman"/>
          <w:color w:val="000000"/>
          <w:sz w:val="20"/>
          <w:szCs w:val="20"/>
        </w:rPr>
        <w:tab/>
      </w:r>
      <w:r w:rsidRPr="000E3D1E">
        <w:rPr>
          <w:rFonts w:ascii="Frutiger Next Pro Light" w:eastAsia="Calibri" w:hAnsi="Frutiger Next Pro Light" w:cs="Times New Roman"/>
          <w:color w:val="000000"/>
          <w:sz w:val="20"/>
          <w:szCs w:val="20"/>
        </w:rPr>
        <w:tab/>
        <w:t>day</w:t>
      </w:r>
    </w:p>
    <w:p w14:paraId="3FE4BB13"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44E9ADA8"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u w:val="single"/>
        </w:rPr>
      </w:pPr>
      <w:r>
        <w:rPr>
          <w:rFonts w:ascii="Frutiger Next Pro Light" w:eastAsia="Calibri" w:hAnsi="Frutiger Next Pro Light" w:cs="Times New Roman"/>
          <w:color w:val="000000"/>
          <w:sz w:val="20"/>
          <w:szCs w:val="20"/>
          <w:u w:val="single"/>
        </w:rPr>
        <w:t>Use-by-D</w:t>
      </w:r>
      <w:r w:rsidRPr="000E3D1E">
        <w:rPr>
          <w:rFonts w:ascii="Frutiger Next Pro Light" w:eastAsia="Calibri" w:hAnsi="Frutiger Next Pro Light" w:cs="Times New Roman"/>
          <w:color w:val="000000"/>
          <w:sz w:val="20"/>
          <w:szCs w:val="20"/>
          <w:u w:val="single"/>
        </w:rPr>
        <w:t>ate</w:t>
      </w:r>
    </w:p>
    <w:p w14:paraId="53B7D322"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noProof/>
          <w:color w:val="000000"/>
          <w:sz w:val="20"/>
          <w:szCs w:val="20"/>
        </w:rPr>
        <w:drawing>
          <wp:anchor distT="0" distB="0" distL="114300" distR="114300" simplePos="0" relativeHeight="251659264" behindDoc="0" locked="0" layoutInCell="1" allowOverlap="1" wp14:anchorId="33FFFD69" wp14:editId="7EA974A4">
            <wp:simplePos x="0" y="0"/>
            <wp:positionH relativeFrom="column">
              <wp:posOffset>771525</wp:posOffset>
            </wp:positionH>
            <wp:positionV relativeFrom="paragraph">
              <wp:posOffset>150495</wp:posOffset>
            </wp:positionV>
            <wp:extent cx="266700" cy="2895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14:sizeRelH relativeFrom="page">
              <wp14:pctWidth>0</wp14:pctWidth>
            </wp14:sizeRelH>
            <wp14:sizeRelV relativeFrom="page">
              <wp14:pctHeight>0</wp14:pctHeight>
            </wp14:sizeRelV>
          </wp:anchor>
        </w:drawing>
      </w:r>
    </w:p>
    <w:p w14:paraId="4E2B95AB"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e.g.:</w:t>
      </w:r>
      <w:r w:rsidRPr="000E3D1E">
        <w:rPr>
          <w:rFonts w:ascii="Frutiger Next Pro Light" w:eastAsia="Calibri" w:hAnsi="Frutiger Next Pro Light" w:cs="Times New Roman"/>
          <w:color w:val="000000"/>
          <w:sz w:val="20"/>
          <w:szCs w:val="20"/>
        </w:rPr>
        <w:tab/>
      </w:r>
      <w:r w:rsidRPr="000E3D1E">
        <w:rPr>
          <w:rFonts w:ascii="Frutiger Next Pro Light" w:eastAsia="Calibri" w:hAnsi="Frutiger Next Pro Light" w:cs="Times New Roman"/>
          <w:color w:val="000000"/>
          <w:sz w:val="20"/>
          <w:szCs w:val="20"/>
        </w:rPr>
        <w:tab/>
      </w:r>
      <w:r>
        <w:rPr>
          <w:rFonts w:ascii="Frutiger Next Pro Light" w:eastAsia="Calibri" w:hAnsi="Frutiger Next Pro Light" w:cs="Times New Roman"/>
          <w:color w:val="000000"/>
          <w:sz w:val="20"/>
          <w:szCs w:val="20"/>
        </w:rPr>
        <w:tab/>
      </w:r>
      <w:r w:rsidRPr="0008085E">
        <w:rPr>
          <w:rFonts w:ascii="Frutiger Next Pro Light" w:eastAsia="Calibri" w:hAnsi="Frutiger Next Pro Light" w:cs="Times New Roman"/>
          <w:sz w:val="20"/>
          <w:szCs w:val="20"/>
        </w:rPr>
        <w:t>2015</w:t>
      </w:r>
      <w:r w:rsidRPr="0008085E">
        <w:rPr>
          <w:rFonts w:ascii="Frutiger Next Pro Light" w:eastAsia="Calibri" w:hAnsi="Frutiger Next Pro Light" w:cs="Times New Roman"/>
          <w:sz w:val="20"/>
          <w:szCs w:val="20"/>
        </w:rPr>
        <w:tab/>
      </w:r>
      <w:r w:rsidRPr="0008085E">
        <w:rPr>
          <w:rFonts w:ascii="Frutiger Next Pro Light" w:eastAsia="Calibri" w:hAnsi="Frutiger Next Pro Light" w:cs="Times New Roman"/>
          <w:sz w:val="20"/>
          <w:szCs w:val="20"/>
        </w:rPr>
        <w:tab/>
        <w:t>04</w:t>
      </w:r>
      <w:r w:rsidRPr="0008085E">
        <w:rPr>
          <w:rFonts w:ascii="Frutiger Next Pro Light" w:eastAsia="Calibri" w:hAnsi="Frutiger Next Pro Light" w:cs="Times New Roman"/>
          <w:sz w:val="20"/>
          <w:szCs w:val="20"/>
        </w:rPr>
        <w:tab/>
      </w:r>
      <w:r w:rsidRPr="0008085E">
        <w:rPr>
          <w:rFonts w:ascii="Frutiger Next Pro Light" w:eastAsia="Calibri" w:hAnsi="Frutiger Next Pro Light" w:cs="Times New Roman"/>
          <w:sz w:val="20"/>
          <w:szCs w:val="20"/>
        </w:rPr>
        <w:tab/>
      </w:r>
      <w:r w:rsidRPr="0008085E">
        <w:rPr>
          <w:rFonts w:ascii="Frutiger Next Pro Light" w:eastAsia="Calibri" w:hAnsi="Frutiger Next Pro Light" w:cs="Times New Roman"/>
          <w:sz w:val="20"/>
          <w:szCs w:val="20"/>
        </w:rPr>
        <w:tab/>
        <w:t>07</w:t>
      </w:r>
    </w:p>
    <w:p w14:paraId="7919A48C" w14:textId="77777777" w:rsidR="00A020EC" w:rsidRDefault="00A020EC" w:rsidP="00A020EC">
      <w:pPr>
        <w:spacing w:after="0" w:line="240" w:lineRule="auto"/>
        <w:ind w:left="1416" w:right="594" w:firstLine="708"/>
        <w:jc w:val="both"/>
        <w:rPr>
          <w:rFonts w:ascii="Frutiger Next Pro Light" w:eastAsia="Calibri" w:hAnsi="Frutiger Next Pro Light" w:cs="Times New Roman"/>
          <w:color w:val="000000"/>
          <w:sz w:val="20"/>
          <w:szCs w:val="20"/>
        </w:rPr>
      </w:pPr>
    </w:p>
    <w:p w14:paraId="67CA907C" w14:textId="77777777" w:rsidR="00A020EC" w:rsidRPr="000E3D1E" w:rsidRDefault="00A020EC" w:rsidP="00A020EC">
      <w:pPr>
        <w:spacing w:after="0" w:line="240" w:lineRule="auto"/>
        <w:ind w:left="1416" w:right="594" w:firstLine="708"/>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color w:val="000000"/>
          <w:sz w:val="20"/>
          <w:szCs w:val="20"/>
        </w:rPr>
        <w:t>year</w:t>
      </w:r>
      <w:r w:rsidRPr="000E3D1E">
        <w:rPr>
          <w:rFonts w:ascii="Frutiger Next Pro Light" w:eastAsia="Calibri" w:hAnsi="Frutiger Next Pro Light" w:cs="Times New Roman"/>
          <w:color w:val="000000"/>
          <w:sz w:val="20"/>
          <w:szCs w:val="20"/>
        </w:rPr>
        <w:tab/>
      </w:r>
      <w:r w:rsidRPr="000E3D1E">
        <w:rPr>
          <w:rFonts w:ascii="Frutiger Next Pro Light" w:eastAsia="Calibri" w:hAnsi="Frutiger Next Pro Light" w:cs="Times New Roman"/>
          <w:color w:val="000000"/>
          <w:sz w:val="20"/>
          <w:szCs w:val="20"/>
        </w:rPr>
        <w:tab/>
        <w:t>month</w:t>
      </w:r>
      <w:r w:rsidRPr="000E3D1E">
        <w:rPr>
          <w:rFonts w:ascii="Frutiger Next Pro Light" w:eastAsia="Calibri" w:hAnsi="Frutiger Next Pro Light" w:cs="Times New Roman"/>
          <w:color w:val="000000"/>
          <w:sz w:val="20"/>
          <w:szCs w:val="20"/>
        </w:rPr>
        <w:tab/>
      </w:r>
      <w:r w:rsidRPr="000E3D1E">
        <w:rPr>
          <w:rFonts w:ascii="Frutiger Next Pro Light" w:eastAsia="Calibri" w:hAnsi="Frutiger Next Pro Light" w:cs="Times New Roman"/>
          <w:color w:val="000000"/>
          <w:sz w:val="20"/>
          <w:szCs w:val="20"/>
        </w:rPr>
        <w:tab/>
      </w:r>
      <w:r w:rsidRPr="000E3D1E">
        <w:rPr>
          <w:rFonts w:ascii="Frutiger Next Pro Light" w:eastAsia="Calibri" w:hAnsi="Frutiger Next Pro Light" w:cs="Times New Roman"/>
          <w:color w:val="000000"/>
          <w:sz w:val="20"/>
          <w:szCs w:val="20"/>
        </w:rPr>
        <w:tab/>
        <w:t>day</w:t>
      </w:r>
    </w:p>
    <w:p w14:paraId="6115C82D" w14:textId="77777777" w:rsidR="00A020EC" w:rsidRPr="000E3D1E" w:rsidRDefault="00A020EC" w:rsidP="00A020EC">
      <w:pPr>
        <w:spacing w:after="0" w:line="240" w:lineRule="auto"/>
        <w:ind w:right="594"/>
        <w:jc w:val="both"/>
        <w:rPr>
          <w:rFonts w:ascii="Frutiger Next Pro Light" w:eastAsia="Calibri" w:hAnsi="Frutiger Next Pro Light" w:cs="Times New Roman"/>
          <w:color w:val="000000"/>
          <w:sz w:val="20"/>
          <w:szCs w:val="20"/>
        </w:rPr>
      </w:pPr>
    </w:p>
    <w:p w14:paraId="1BAD4C1A" w14:textId="77777777" w:rsidR="00A020EC" w:rsidRPr="009A2276" w:rsidRDefault="00A020EC" w:rsidP="00A020EC">
      <w:pPr>
        <w:spacing w:after="0" w:line="240" w:lineRule="auto"/>
        <w:ind w:right="594"/>
        <w:jc w:val="both"/>
        <w:rPr>
          <w:rFonts w:ascii="Frutiger Next Pro Light" w:eastAsia="Calibri" w:hAnsi="Frutiger Next Pro Light" w:cs="Times New Roman"/>
          <w:sz w:val="20"/>
          <w:szCs w:val="20"/>
        </w:rPr>
      </w:pPr>
      <w:r w:rsidRPr="000E3D1E">
        <w:rPr>
          <w:rFonts w:ascii="Frutiger Next Pro Light" w:eastAsia="Calibri" w:hAnsi="Frutiger Next Pro Light" w:cs="Times New Roman"/>
          <w:color w:val="000000"/>
          <w:sz w:val="20"/>
          <w:szCs w:val="20"/>
          <w:u w:val="single"/>
        </w:rPr>
        <w:t xml:space="preserve">Shelf </w:t>
      </w:r>
      <w:r>
        <w:rPr>
          <w:rFonts w:ascii="Frutiger Next Pro Light" w:eastAsia="Calibri" w:hAnsi="Frutiger Next Pro Light" w:cs="Times New Roman"/>
          <w:color w:val="000000"/>
          <w:sz w:val="20"/>
          <w:szCs w:val="20"/>
          <w:u w:val="single"/>
        </w:rPr>
        <w:t>L</w:t>
      </w:r>
      <w:r w:rsidRPr="000E3D1E">
        <w:rPr>
          <w:rFonts w:ascii="Frutiger Next Pro Light" w:eastAsia="Calibri" w:hAnsi="Frutiger Next Pro Light" w:cs="Times New Roman"/>
          <w:color w:val="000000"/>
          <w:sz w:val="20"/>
          <w:szCs w:val="20"/>
          <w:u w:val="single"/>
        </w:rPr>
        <w:t>ife</w:t>
      </w:r>
      <w:r w:rsidRPr="000E3D1E">
        <w:rPr>
          <w:rFonts w:ascii="Frutiger Next Pro Light" w:eastAsia="Calibri" w:hAnsi="Frutiger Next Pro Light" w:cs="Times New Roman"/>
          <w:color w:val="000000"/>
          <w:sz w:val="20"/>
          <w:szCs w:val="20"/>
        </w:rPr>
        <w:t xml:space="preserve">: </w:t>
      </w:r>
      <w:r>
        <w:rPr>
          <w:rFonts w:ascii="Frutiger Next Pro Light" w:eastAsia="Calibri" w:hAnsi="Frutiger Next Pro Light" w:cs="Times New Roman"/>
          <w:color w:val="000000"/>
          <w:sz w:val="20"/>
          <w:szCs w:val="20"/>
        </w:rPr>
        <w:tab/>
      </w:r>
      <w:r w:rsidRPr="009A2276">
        <w:rPr>
          <w:rFonts w:ascii="Frutiger Next Pro Light" w:eastAsia="Calibri" w:hAnsi="Frutiger Next Pro Light" w:cs="Times New Roman"/>
          <w:sz w:val="20"/>
          <w:szCs w:val="20"/>
        </w:rPr>
        <w:t>Maximum 5 years, or the shelf life of the component with the shortest shelf-life</w:t>
      </w:r>
    </w:p>
    <w:p w14:paraId="624D4E8B" w14:textId="77777777" w:rsidR="00A020EC" w:rsidRPr="007B2BBA" w:rsidRDefault="00A020EC" w:rsidP="00A020EC">
      <w:pPr>
        <w:spacing w:after="0" w:line="240" w:lineRule="auto"/>
        <w:ind w:right="594"/>
        <w:jc w:val="both"/>
        <w:rPr>
          <w:rFonts w:ascii="Frutiger Next Pro Light" w:eastAsia="Calibri" w:hAnsi="Frutiger Next Pro Light" w:cs="Times New Roman"/>
          <w:color w:val="FF0000"/>
          <w:sz w:val="20"/>
          <w:szCs w:val="20"/>
        </w:rPr>
      </w:pPr>
      <w:r w:rsidRPr="00774B49">
        <w:rPr>
          <w:rFonts w:ascii="Frutiger Next Pro Light" w:eastAsia="Calibri" w:hAnsi="Frutiger Next Pro Light" w:cs="Times New Roman"/>
          <w:color w:val="FF0000"/>
          <w:sz w:val="20"/>
          <w:szCs w:val="20"/>
        </w:rPr>
        <w:tab/>
      </w:r>
      <w:r w:rsidRPr="00774B49">
        <w:rPr>
          <w:rFonts w:ascii="Frutiger Next Pro Light" w:eastAsia="Calibri" w:hAnsi="Frutiger Next Pro Light" w:cs="Times New Roman"/>
          <w:color w:val="FF0000"/>
          <w:sz w:val="20"/>
          <w:szCs w:val="20"/>
        </w:rPr>
        <w:tab/>
      </w:r>
    </w:p>
    <w:p w14:paraId="4ACB272D"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p>
    <w:p w14:paraId="6EAACCC6"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u w:val="single"/>
        </w:rPr>
      </w:pPr>
      <w:r w:rsidRPr="000E3D1E">
        <w:rPr>
          <w:rFonts w:ascii="Frutiger Next Pro Light" w:eastAsia="Calibri" w:hAnsi="Frutiger Next Pro Light" w:cs="Times New Roman"/>
          <w:color w:val="000000"/>
          <w:sz w:val="20"/>
          <w:szCs w:val="20"/>
          <w:u w:val="single"/>
        </w:rPr>
        <w:t>Medical Device</w:t>
      </w:r>
      <w:r>
        <w:rPr>
          <w:rFonts w:ascii="Frutiger Next Pro Light" w:eastAsia="Calibri" w:hAnsi="Frutiger Next Pro Light" w:cs="Times New Roman"/>
          <w:color w:val="000000"/>
          <w:sz w:val="20"/>
          <w:szCs w:val="20"/>
          <w:u w:val="single"/>
        </w:rPr>
        <w:t>s in the set are indicated by following symbol</w:t>
      </w:r>
    </w:p>
    <w:p w14:paraId="297EC98F"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noProof/>
          <w:color w:val="000000"/>
          <w:sz w:val="20"/>
          <w:szCs w:val="20"/>
        </w:rPr>
        <w:drawing>
          <wp:anchor distT="0" distB="0" distL="114300" distR="114300" simplePos="0" relativeHeight="251661312" behindDoc="0" locked="0" layoutInCell="1" allowOverlap="1" wp14:anchorId="45ECAD11" wp14:editId="23B837D3">
            <wp:simplePos x="0" y="0"/>
            <wp:positionH relativeFrom="column">
              <wp:posOffset>723122</wp:posOffset>
            </wp:positionH>
            <wp:positionV relativeFrom="paragraph">
              <wp:posOffset>77470</wp:posOffset>
            </wp:positionV>
            <wp:extent cx="320675" cy="229235"/>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0675" cy="229235"/>
                    </a:xfrm>
                    <a:prstGeom prst="rect">
                      <a:avLst/>
                    </a:prstGeom>
                  </pic:spPr>
                </pic:pic>
              </a:graphicData>
            </a:graphic>
          </wp:anchor>
        </w:drawing>
      </w:r>
    </w:p>
    <w:p w14:paraId="00072FB8" w14:textId="77777777" w:rsidR="00A020EC"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p>
    <w:p w14:paraId="2EBE653C"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p>
    <w:p w14:paraId="593E7BE6"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p>
    <w:p w14:paraId="4D240A82"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u w:val="single"/>
        </w:rPr>
      </w:pPr>
      <w:r w:rsidRPr="000E3D1E">
        <w:rPr>
          <w:rFonts w:ascii="Frutiger Next Pro Light" w:eastAsia="Calibri" w:hAnsi="Frutiger Next Pro Light" w:cs="Times New Roman"/>
          <w:color w:val="000000"/>
          <w:sz w:val="20"/>
          <w:szCs w:val="20"/>
          <w:u w:val="single"/>
        </w:rPr>
        <w:t xml:space="preserve">Unique Device </w:t>
      </w:r>
      <w:proofErr w:type="spellStart"/>
      <w:r w:rsidRPr="000E3D1E">
        <w:rPr>
          <w:rFonts w:ascii="Frutiger Next Pro Light" w:eastAsia="Calibri" w:hAnsi="Frutiger Next Pro Light" w:cs="Times New Roman"/>
          <w:color w:val="000000"/>
          <w:sz w:val="20"/>
          <w:szCs w:val="20"/>
          <w:u w:val="single"/>
        </w:rPr>
        <w:t>Indetification</w:t>
      </w:r>
      <w:proofErr w:type="spellEnd"/>
      <w:r w:rsidRPr="000E3D1E">
        <w:rPr>
          <w:rFonts w:ascii="Frutiger Next Pro Light" w:eastAsia="Calibri" w:hAnsi="Frutiger Next Pro Light" w:cs="Times New Roman"/>
          <w:color w:val="000000"/>
          <w:sz w:val="20"/>
          <w:szCs w:val="20"/>
          <w:u w:val="single"/>
        </w:rPr>
        <w:t xml:space="preserve"> (UDI)</w:t>
      </w:r>
      <w:r>
        <w:rPr>
          <w:rFonts w:ascii="Frutiger Next Pro Light" w:eastAsia="Calibri" w:hAnsi="Frutiger Next Pro Light" w:cs="Times New Roman"/>
          <w:color w:val="000000"/>
          <w:sz w:val="20"/>
          <w:szCs w:val="20"/>
          <w:u w:val="single"/>
        </w:rPr>
        <w:t xml:space="preserve"> for the set:</w:t>
      </w:r>
    </w:p>
    <w:p w14:paraId="7AB402E7"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noProof/>
          <w:color w:val="000000"/>
          <w:sz w:val="20"/>
          <w:szCs w:val="20"/>
        </w:rPr>
        <w:drawing>
          <wp:anchor distT="0" distB="0" distL="114300" distR="114300" simplePos="0" relativeHeight="251662336" behindDoc="0" locked="0" layoutInCell="1" allowOverlap="1" wp14:anchorId="6D425A8A" wp14:editId="25984583">
            <wp:simplePos x="0" y="0"/>
            <wp:positionH relativeFrom="column">
              <wp:posOffset>723331</wp:posOffset>
            </wp:positionH>
            <wp:positionV relativeFrom="paragraph">
              <wp:posOffset>53738</wp:posOffset>
            </wp:positionV>
            <wp:extent cx="314468" cy="227527"/>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clrChange>
                        <a:clrFrom>
                          <a:srgbClr val="EEF3FA"/>
                        </a:clrFrom>
                        <a:clrTo>
                          <a:srgbClr val="EEF3FA">
                            <a:alpha val="0"/>
                          </a:srgbClr>
                        </a:clrTo>
                      </a:clrChange>
                      <a:extLst>
                        <a:ext uri="{28A0092B-C50C-407E-A947-70E740481C1C}">
                          <a14:useLocalDpi xmlns:a14="http://schemas.microsoft.com/office/drawing/2010/main" val="0"/>
                        </a:ext>
                      </a:extLst>
                    </a:blip>
                    <a:stretch>
                      <a:fillRect/>
                    </a:stretch>
                  </pic:blipFill>
                  <pic:spPr>
                    <a:xfrm>
                      <a:off x="0" y="0"/>
                      <a:ext cx="317088" cy="229423"/>
                    </a:xfrm>
                    <a:prstGeom prst="rect">
                      <a:avLst/>
                    </a:prstGeom>
                  </pic:spPr>
                </pic:pic>
              </a:graphicData>
            </a:graphic>
            <wp14:sizeRelH relativeFrom="margin">
              <wp14:pctWidth>0</wp14:pctWidth>
            </wp14:sizeRelH>
            <wp14:sizeRelV relativeFrom="margin">
              <wp14:pctHeight>0</wp14:pctHeight>
            </wp14:sizeRelV>
          </wp:anchor>
        </w:drawing>
      </w:r>
    </w:p>
    <w:p w14:paraId="66E04469"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p>
    <w:p w14:paraId="44AD70F2"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p>
    <w:p w14:paraId="4CD2D6F8" w14:textId="77777777" w:rsidR="00A020EC" w:rsidRPr="00955171" w:rsidRDefault="00A020EC" w:rsidP="00A020EC">
      <w:pPr>
        <w:autoSpaceDE w:val="0"/>
        <w:autoSpaceDN w:val="0"/>
        <w:spacing w:after="0" w:line="240" w:lineRule="auto"/>
        <w:ind w:right="594"/>
        <w:jc w:val="both"/>
        <w:rPr>
          <w:rFonts w:ascii="Frutiger Next Pro Light" w:eastAsia="Calibri" w:hAnsi="Frutiger Next Pro Light" w:cs="Times New Roman"/>
          <w:sz w:val="20"/>
          <w:szCs w:val="20"/>
          <w:u w:val="single"/>
        </w:rPr>
      </w:pPr>
      <w:r w:rsidRPr="00955171">
        <w:rPr>
          <w:rFonts w:ascii="Frutiger Next Pro Light" w:eastAsia="Calibri" w:hAnsi="Frutiger Next Pro Light" w:cs="Times New Roman"/>
          <w:sz w:val="20"/>
          <w:szCs w:val="20"/>
          <w:u w:val="single"/>
        </w:rPr>
        <w:t xml:space="preserve">Single Sterile Barrier </w:t>
      </w:r>
      <w:proofErr w:type="spellStart"/>
      <w:r w:rsidRPr="00955171">
        <w:rPr>
          <w:rFonts w:ascii="Frutiger Next Pro Light" w:eastAsia="Calibri" w:hAnsi="Frutiger Next Pro Light" w:cs="Times New Roman"/>
          <w:sz w:val="20"/>
          <w:szCs w:val="20"/>
          <w:u w:val="single"/>
        </w:rPr>
        <w:t>Symstem</w:t>
      </w:r>
      <w:proofErr w:type="spellEnd"/>
    </w:p>
    <w:p w14:paraId="4F8DC6E1" w14:textId="77777777" w:rsidR="00A020EC" w:rsidRPr="00955171" w:rsidRDefault="00A020EC" w:rsidP="00A020EC">
      <w:pPr>
        <w:autoSpaceDE w:val="0"/>
        <w:autoSpaceDN w:val="0"/>
        <w:spacing w:after="0" w:line="240" w:lineRule="auto"/>
        <w:ind w:right="594"/>
        <w:jc w:val="both"/>
        <w:rPr>
          <w:rFonts w:ascii="Frutiger Next Pro Light" w:eastAsia="Calibri" w:hAnsi="Frutiger Next Pro Light" w:cs="Times New Roman"/>
          <w:color w:val="FF0000"/>
          <w:sz w:val="20"/>
          <w:szCs w:val="20"/>
          <w:u w:val="single"/>
        </w:rPr>
      </w:pPr>
      <w:r w:rsidRPr="00955171">
        <w:rPr>
          <w:rFonts w:ascii="Frutiger Next Pro Light" w:eastAsia="Calibri" w:hAnsi="Frutiger Next Pro Light" w:cs="Times New Roman"/>
          <w:noProof/>
          <w:color w:val="000000"/>
          <w:sz w:val="20"/>
          <w:szCs w:val="20"/>
        </w:rPr>
        <w:drawing>
          <wp:anchor distT="0" distB="0" distL="114300" distR="114300" simplePos="0" relativeHeight="251663360" behindDoc="0" locked="0" layoutInCell="1" allowOverlap="1" wp14:anchorId="5DAF8349" wp14:editId="314C7969">
            <wp:simplePos x="0" y="0"/>
            <wp:positionH relativeFrom="column">
              <wp:posOffset>0</wp:posOffset>
            </wp:positionH>
            <wp:positionV relativeFrom="paragraph">
              <wp:posOffset>0</wp:posOffset>
            </wp:positionV>
            <wp:extent cx="1154863" cy="163774"/>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54863" cy="163774"/>
                    </a:xfrm>
                    <a:prstGeom prst="rect">
                      <a:avLst/>
                    </a:prstGeom>
                  </pic:spPr>
                </pic:pic>
              </a:graphicData>
            </a:graphic>
          </wp:anchor>
        </w:drawing>
      </w:r>
    </w:p>
    <w:p w14:paraId="0D1376F7" w14:textId="77777777" w:rsidR="00A020EC" w:rsidRPr="00955171" w:rsidRDefault="00A020EC" w:rsidP="00A020EC">
      <w:pPr>
        <w:autoSpaceDE w:val="0"/>
        <w:autoSpaceDN w:val="0"/>
        <w:spacing w:after="0" w:line="240" w:lineRule="auto"/>
        <w:ind w:right="594"/>
        <w:jc w:val="both"/>
        <w:rPr>
          <w:rFonts w:ascii="Frutiger Next Pro Light" w:eastAsia="Calibri" w:hAnsi="Frutiger Next Pro Light" w:cs="Times New Roman"/>
          <w:vanish/>
          <w:sz w:val="20"/>
          <w:szCs w:val="20"/>
          <w:u w:val="single"/>
        </w:rPr>
      </w:pPr>
      <w:r w:rsidRPr="00955171">
        <w:rPr>
          <w:rFonts w:ascii="Frutiger Next Pro Light" w:eastAsia="Calibri" w:hAnsi="Frutiger Next Pro Light" w:cs="Times New Roman"/>
          <w:vanish/>
          <w:sz w:val="20"/>
          <w:szCs w:val="20"/>
          <w:u w:val="single"/>
        </w:rPr>
        <w:t>Sterile Barrier System with Protective Packaging In- Outside</w:t>
      </w:r>
    </w:p>
    <w:p w14:paraId="3EC7914F" w14:textId="77777777" w:rsidR="00A020EC" w:rsidRPr="00955171" w:rsidRDefault="00A020EC" w:rsidP="00A020EC">
      <w:pPr>
        <w:autoSpaceDE w:val="0"/>
        <w:autoSpaceDN w:val="0"/>
        <w:spacing w:after="0" w:line="240" w:lineRule="auto"/>
        <w:ind w:right="594"/>
        <w:jc w:val="both"/>
        <w:rPr>
          <w:rFonts w:ascii="Frutiger Next Pro Light" w:eastAsia="Calibri" w:hAnsi="Frutiger Next Pro Light" w:cs="Times New Roman"/>
          <w:vanish/>
          <w:color w:val="FF0000"/>
          <w:sz w:val="20"/>
          <w:szCs w:val="20"/>
          <w:u w:val="single"/>
        </w:rPr>
      </w:pPr>
      <w:r w:rsidRPr="00955171">
        <w:rPr>
          <w:rFonts w:ascii="Frutiger Next Pro Light" w:eastAsia="Calibri" w:hAnsi="Frutiger Next Pro Light" w:cs="Times New Roman"/>
          <w:noProof/>
          <w:vanish/>
          <w:color w:val="000000"/>
          <w:sz w:val="20"/>
          <w:szCs w:val="20"/>
        </w:rPr>
        <w:drawing>
          <wp:anchor distT="0" distB="0" distL="114300" distR="114300" simplePos="0" relativeHeight="251664384" behindDoc="0" locked="0" layoutInCell="1" allowOverlap="1" wp14:anchorId="5DDA8E94" wp14:editId="249CB103">
            <wp:simplePos x="0" y="0"/>
            <wp:positionH relativeFrom="column">
              <wp:posOffset>0</wp:posOffset>
            </wp:positionH>
            <wp:positionV relativeFrom="paragraph">
              <wp:posOffset>-635</wp:posOffset>
            </wp:positionV>
            <wp:extent cx="1125606" cy="161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clrChange>
                        <a:clrFrom>
                          <a:srgbClr val="EEF3FA"/>
                        </a:clrFrom>
                        <a:clrTo>
                          <a:srgbClr val="EEF3FA">
                            <a:alpha val="0"/>
                          </a:srgbClr>
                        </a:clrTo>
                      </a:clrChange>
                      <a:extLst>
                        <a:ext uri="{28A0092B-C50C-407E-A947-70E740481C1C}">
                          <a14:useLocalDpi xmlns:a14="http://schemas.microsoft.com/office/drawing/2010/main" val="0"/>
                        </a:ext>
                      </a:extLst>
                    </a:blip>
                    <a:stretch>
                      <a:fillRect/>
                    </a:stretch>
                  </pic:blipFill>
                  <pic:spPr>
                    <a:xfrm>
                      <a:off x="0" y="0"/>
                      <a:ext cx="1125606" cy="161745"/>
                    </a:xfrm>
                    <a:prstGeom prst="rect">
                      <a:avLst/>
                    </a:prstGeom>
                  </pic:spPr>
                </pic:pic>
              </a:graphicData>
            </a:graphic>
            <wp14:sizeRelH relativeFrom="margin">
              <wp14:pctWidth>0</wp14:pctWidth>
            </wp14:sizeRelH>
            <wp14:sizeRelV relativeFrom="margin">
              <wp14:pctHeight>0</wp14:pctHeight>
            </wp14:sizeRelV>
          </wp:anchor>
        </w:drawing>
      </w:r>
    </w:p>
    <w:p w14:paraId="091E6AA8"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FF0000"/>
          <w:sz w:val="20"/>
          <w:szCs w:val="20"/>
          <w:u w:val="single"/>
        </w:rPr>
      </w:pPr>
    </w:p>
    <w:p w14:paraId="6EEE522C" w14:textId="77777777" w:rsidR="00A020EC"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p>
    <w:p w14:paraId="47D34317" w14:textId="77777777" w:rsidR="00A020EC" w:rsidRPr="00863EAD" w:rsidRDefault="00A020EC" w:rsidP="00A020EC">
      <w:pPr>
        <w:autoSpaceDE w:val="0"/>
        <w:autoSpaceDN w:val="0"/>
        <w:spacing w:after="0" w:line="240" w:lineRule="auto"/>
        <w:ind w:right="594"/>
        <w:jc w:val="both"/>
        <w:rPr>
          <w:rFonts w:ascii="Frutiger Next Pro Light" w:eastAsia="Calibri" w:hAnsi="Frutiger Next Pro Light" w:cs="Times New Roman"/>
          <w:b/>
          <w:sz w:val="20"/>
          <w:szCs w:val="20"/>
        </w:rPr>
      </w:pPr>
      <w:r w:rsidRPr="00BE2506">
        <w:rPr>
          <w:rFonts w:ascii="Frutiger Next Pro Light" w:eastAsia="Calibri" w:hAnsi="Frutiger Next Pro Light" w:cs="Times New Roman"/>
          <w:b/>
          <w:bCs/>
          <w:color w:val="000000"/>
          <w:sz w:val="20"/>
          <w:szCs w:val="20"/>
        </w:rPr>
        <w:t>Packaging</w:t>
      </w:r>
      <w:r>
        <w:rPr>
          <w:rFonts w:ascii="Frutiger Next Pro Light" w:eastAsia="Calibri" w:hAnsi="Frutiger Next Pro Light" w:cs="Times New Roman"/>
          <w:b/>
          <w:bCs/>
          <w:color w:val="000000"/>
          <w:sz w:val="20"/>
          <w:szCs w:val="20"/>
        </w:rPr>
        <w:t xml:space="preserve">: </w:t>
      </w:r>
      <w:r>
        <w:rPr>
          <w:rFonts w:ascii="Frutiger Next Pro Light" w:eastAsia="Calibri" w:hAnsi="Frutiger Next Pro Light" w:cs="Times New Roman"/>
          <w:b/>
          <w:sz w:val="20"/>
          <w:szCs w:val="20"/>
        </w:rPr>
        <w:t>Multivac</w:t>
      </w:r>
      <w:r w:rsidRPr="00863EAD">
        <w:rPr>
          <w:rFonts w:ascii="Frutiger Next Pro Light" w:eastAsia="Calibri" w:hAnsi="Frutiger Next Pro Light" w:cs="Times New Roman"/>
          <w:b/>
          <w:sz w:val="20"/>
          <w:szCs w:val="20"/>
        </w:rPr>
        <w:t xml:space="preserve"> </w:t>
      </w:r>
    </w:p>
    <w:p w14:paraId="0EC1B2C8" w14:textId="77777777" w:rsidR="00A020EC" w:rsidRDefault="00A020EC" w:rsidP="00A020EC">
      <w:pPr>
        <w:autoSpaceDE w:val="0"/>
        <w:autoSpaceDN w:val="0"/>
        <w:spacing w:after="0" w:line="240" w:lineRule="auto"/>
        <w:ind w:right="594"/>
        <w:jc w:val="both"/>
        <w:rPr>
          <w:rFonts w:ascii="Frutiger Next Pro Light" w:eastAsia="Calibri" w:hAnsi="Frutiger Next Pro Light" w:cs="Times New Roman"/>
          <w:b/>
          <w:color w:val="FF0000"/>
          <w:sz w:val="20"/>
          <w:szCs w:val="20"/>
        </w:rPr>
      </w:pPr>
    </w:p>
    <w:tbl>
      <w:tblPr>
        <w:tblStyle w:val="210Chart1"/>
        <w:tblW w:w="10092" w:type="dxa"/>
        <w:tblLayout w:type="fixed"/>
        <w:tblLook w:val="0620" w:firstRow="1" w:lastRow="0" w:firstColumn="0" w:lastColumn="0" w:noHBand="1" w:noVBand="1"/>
      </w:tblPr>
      <w:tblGrid>
        <w:gridCol w:w="1425"/>
        <w:gridCol w:w="1425"/>
        <w:gridCol w:w="1426"/>
        <w:gridCol w:w="1540"/>
        <w:gridCol w:w="1540"/>
        <w:gridCol w:w="1569"/>
        <w:gridCol w:w="1167"/>
      </w:tblGrid>
      <w:tr w:rsidR="00A020EC" w:rsidRPr="000E3D1E" w14:paraId="0F6DAE59" w14:textId="77777777" w:rsidTr="009C7921">
        <w:trPr>
          <w:cnfStyle w:val="100000000000" w:firstRow="1" w:lastRow="0" w:firstColumn="0" w:lastColumn="0" w:oddVBand="0" w:evenVBand="0" w:oddHBand="0" w:evenHBand="0" w:firstRowFirstColumn="0" w:firstRowLastColumn="0" w:lastRowFirstColumn="0" w:lastRowLastColumn="0"/>
          <w:trHeight w:val="20"/>
        </w:trPr>
        <w:tc>
          <w:tcPr>
            <w:tcW w:w="1418" w:type="dxa"/>
          </w:tcPr>
          <w:p w14:paraId="37F46BF0" w14:textId="77777777" w:rsidR="00A020EC" w:rsidRDefault="00A020EC" w:rsidP="009C7921">
            <w:pPr>
              <w:tabs>
                <w:tab w:val="left" w:leader="dot" w:pos="284"/>
                <w:tab w:val="left" w:leader="dot" w:pos="709"/>
              </w:tabs>
              <w:ind w:right="594"/>
              <w:jc w:val="both"/>
              <w:rPr>
                <w:rFonts w:cs="Arial"/>
                <w:b/>
                <w:bCs w:val="0"/>
                <w:szCs w:val="14"/>
              </w:rPr>
            </w:pPr>
            <w:r>
              <w:rPr>
                <w:rFonts w:cs="Arial"/>
                <w:b/>
                <w:color w:val="auto"/>
                <w:szCs w:val="14"/>
              </w:rPr>
              <w:t>Primary packaging/transport carton</w:t>
            </w:r>
          </w:p>
          <w:p w14:paraId="36DDA264" w14:textId="77777777" w:rsidR="00A020EC" w:rsidRPr="007B2BBA" w:rsidRDefault="00A020EC" w:rsidP="009C7921">
            <w:pPr>
              <w:tabs>
                <w:tab w:val="left" w:leader="dot" w:pos="284"/>
                <w:tab w:val="left" w:leader="dot" w:pos="709"/>
              </w:tabs>
              <w:ind w:right="594"/>
              <w:jc w:val="both"/>
              <w:rPr>
                <w:rFonts w:cs="Arial"/>
                <w:b/>
                <w:color w:val="auto"/>
                <w:szCs w:val="14"/>
              </w:rPr>
            </w:pPr>
          </w:p>
        </w:tc>
        <w:tc>
          <w:tcPr>
            <w:tcW w:w="1417" w:type="dxa"/>
          </w:tcPr>
          <w:p w14:paraId="6FABA5C0" w14:textId="77777777" w:rsidR="00A020EC" w:rsidRPr="007B2BBA" w:rsidRDefault="00A020EC" w:rsidP="009C7921">
            <w:pPr>
              <w:tabs>
                <w:tab w:val="left" w:leader="dot" w:pos="284"/>
                <w:tab w:val="left" w:leader="dot" w:pos="709"/>
              </w:tabs>
              <w:ind w:right="594"/>
              <w:jc w:val="both"/>
              <w:rPr>
                <w:rFonts w:cs="Arial"/>
                <w:b/>
                <w:color w:val="auto"/>
                <w:szCs w:val="14"/>
              </w:rPr>
            </w:pPr>
            <w:r>
              <w:rPr>
                <w:rFonts w:cs="Arial"/>
                <w:color w:val="auto"/>
                <w:szCs w:val="14"/>
              </w:rPr>
              <w:t>Primary packaging/dispenser</w:t>
            </w:r>
          </w:p>
        </w:tc>
        <w:tc>
          <w:tcPr>
            <w:tcW w:w="1418" w:type="dxa"/>
          </w:tcPr>
          <w:p w14:paraId="2702A545" w14:textId="77777777" w:rsidR="00A020EC" w:rsidRPr="00104D14" w:rsidRDefault="00A020EC" w:rsidP="009C7921">
            <w:pPr>
              <w:tabs>
                <w:tab w:val="left" w:leader="dot" w:pos="284"/>
                <w:tab w:val="left" w:leader="dot" w:pos="709"/>
              </w:tabs>
              <w:ind w:right="594"/>
              <w:jc w:val="both"/>
              <w:rPr>
                <w:rFonts w:cs="Arial"/>
                <w:b/>
                <w:color w:val="auto"/>
                <w:szCs w:val="14"/>
              </w:rPr>
            </w:pPr>
            <w:r>
              <w:rPr>
                <w:rFonts w:cs="Arial"/>
                <w:color w:val="auto"/>
                <w:szCs w:val="14"/>
              </w:rPr>
              <w:t>transport carton</w:t>
            </w:r>
            <w:r w:rsidRPr="00104D14">
              <w:rPr>
                <w:rFonts w:cs="Arial"/>
                <w:color w:val="auto"/>
                <w:szCs w:val="14"/>
              </w:rPr>
              <w:t>/pallet</w:t>
            </w:r>
          </w:p>
        </w:tc>
        <w:tc>
          <w:tcPr>
            <w:tcW w:w="1531" w:type="dxa"/>
          </w:tcPr>
          <w:p w14:paraId="2B8B1EE9" w14:textId="77777777" w:rsidR="00A020EC" w:rsidRPr="00104D14" w:rsidRDefault="00A020EC" w:rsidP="009C7921">
            <w:pPr>
              <w:tabs>
                <w:tab w:val="left" w:leader="dot" w:pos="284"/>
                <w:tab w:val="left" w:leader="dot" w:pos="709"/>
              </w:tabs>
              <w:ind w:right="594"/>
              <w:jc w:val="both"/>
              <w:rPr>
                <w:rFonts w:cs="Arial"/>
                <w:b/>
                <w:color w:val="auto"/>
                <w:szCs w:val="14"/>
              </w:rPr>
            </w:pPr>
            <w:r>
              <w:rPr>
                <w:rFonts w:cs="Arial"/>
                <w:color w:val="auto"/>
                <w:szCs w:val="14"/>
              </w:rPr>
              <w:t xml:space="preserve">Primary packaging </w:t>
            </w:r>
            <w:r w:rsidRPr="00104D14">
              <w:rPr>
                <w:rFonts w:cs="Arial"/>
                <w:color w:val="auto"/>
                <w:szCs w:val="14"/>
              </w:rPr>
              <w:t>dimension</w:t>
            </w:r>
          </w:p>
        </w:tc>
        <w:tc>
          <w:tcPr>
            <w:tcW w:w="1531" w:type="dxa"/>
          </w:tcPr>
          <w:p w14:paraId="132D9821" w14:textId="77777777" w:rsidR="00A020EC" w:rsidRPr="002B7363" w:rsidRDefault="00A020EC" w:rsidP="009C7921">
            <w:pPr>
              <w:tabs>
                <w:tab w:val="left" w:leader="dot" w:pos="284"/>
                <w:tab w:val="left" w:leader="dot" w:pos="709"/>
              </w:tabs>
              <w:ind w:right="594"/>
              <w:jc w:val="both"/>
              <w:rPr>
                <w:rFonts w:cs="Arial"/>
                <w:b/>
                <w:color w:val="auto"/>
                <w:szCs w:val="14"/>
              </w:rPr>
            </w:pPr>
            <w:r w:rsidRPr="002B7363">
              <w:rPr>
                <w:rFonts w:cs="Arial"/>
                <w:b/>
                <w:color w:val="auto"/>
                <w:szCs w:val="14"/>
              </w:rPr>
              <w:t>Dispenser dimension</w:t>
            </w:r>
          </w:p>
        </w:tc>
        <w:tc>
          <w:tcPr>
            <w:tcW w:w="1560" w:type="dxa"/>
          </w:tcPr>
          <w:p w14:paraId="5731E867" w14:textId="77777777" w:rsidR="00A020EC" w:rsidRPr="002B7363" w:rsidRDefault="00A020EC" w:rsidP="009C7921">
            <w:pPr>
              <w:tabs>
                <w:tab w:val="left" w:leader="dot" w:pos="284"/>
                <w:tab w:val="left" w:leader="dot" w:pos="709"/>
              </w:tabs>
              <w:ind w:right="594"/>
              <w:jc w:val="both"/>
              <w:rPr>
                <w:rFonts w:cs="Arial"/>
                <w:b/>
                <w:color w:val="auto"/>
                <w:szCs w:val="14"/>
              </w:rPr>
            </w:pPr>
            <w:r w:rsidRPr="002B7363">
              <w:rPr>
                <w:rFonts w:cs="Arial"/>
                <w:b/>
                <w:color w:val="auto"/>
                <w:szCs w:val="14"/>
              </w:rPr>
              <w:t>Transport carton dimension</w:t>
            </w:r>
          </w:p>
        </w:tc>
        <w:tc>
          <w:tcPr>
            <w:tcW w:w="1161" w:type="dxa"/>
          </w:tcPr>
          <w:p w14:paraId="30AD9D06" w14:textId="77777777" w:rsidR="00A020EC" w:rsidRDefault="00A020EC" w:rsidP="009C7921">
            <w:pPr>
              <w:tabs>
                <w:tab w:val="clear" w:pos="284"/>
                <w:tab w:val="clear" w:pos="567"/>
                <w:tab w:val="clear" w:pos="851"/>
              </w:tabs>
              <w:ind w:right="-222"/>
              <w:jc w:val="both"/>
              <w:rPr>
                <w:rFonts w:cs="Arial"/>
                <w:b/>
                <w:szCs w:val="14"/>
              </w:rPr>
            </w:pPr>
            <w:r w:rsidRPr="00AF3B26">
              <w:rPr>
                <w:rFonts w:cs="Arial"/>
                <w:b/>
                <w:color w:val="auto"/>
                <w:szCs w:val="14"/>
              </w:rPr>
              <w:t>Pallet dimension</w:t>
            </w:r>
          </w:p>
        </w:tc>
      </w:tr>
      <w:tr w:rsidR="00A020EC" w:rsidRPr="000E3D1E" w14:paraId="28ABDB31" w14:textId="77777777" w:rsidTr="009C7921">
        <w:trPr>
          <w:trHeight w:val="20"/>
        </w:trPr>
        <w:tc>
          <w:tcPr>
            <w:tcW w:w="1418" w:type="dxa"/>
          </w:tcPr>
          <w:p w14:paraId="7DC64486" w14:textId="77777777" w:rsidR="00A020EC" w:rsidRPr="002B7363" w:rsidRDefault="00A020EC" w:rsidP="009C7921">
            <w:pPr>
              <w:tabs>
                <w:tab w:val="left" w:leader="dot" w:pos="284"/>
                <w:tab w:val="left" w:leader="dot" w:pos="709"/>
              </w:tabs>
              <w:ind w:right="594"/>
              <w:jc w:val="both"/>
              <w:rPr>
                <w:rFonts w:ascii="Frutiger Next Pro" w:hAnsi="Frutiger Next Pro" w:cs="Arial"/>
                <w:szCs w:val="14"/>
              </w:rPr>
            </w:pPr>
            <w:r>
              <w:rPr>
                <w:rFonts w:ascii="Frutiger Next Pro" w:hAnsi="Frutiger Next Pro" w:cs="Arial"/>
                <w:szCs w:val="14"/>
              </w:rPr>
              <w:t>26</w:t>
            </w:r>
          </w:p>
        </w:tc>
        <w:tc>
          <w:tcPr>
            <w:tcW w:w="1417" w:type="dxa"/>
          </w:tcPr>
          <w:p w14:paraId="3A3FD1B9" w14:textId="77777777" w:rsidR="00A020EC" w:rsidRPr="002B7363" w:rsidRDefault="00A020EC" w:rsidP="009C7921">
            <w:pPr>
              <w:tabs>
                <w:tab w:val="left" w:leader="dot" w:pos="284"/>
                <w:tab w:val="left" w:leader="dot" w:pos="709"/>
              </w:tabs>
              <w:ind w:right="594"/>
              <w:jc w:val="both"/>
              <w:rPr>
                <w:rFonts w:ascii="Frutiger Next Pro" w:hAnsi="Frutiger Next Pro" w:cs="Arial"/>
                <w:color w:val="FF0000"/>
                <w:szCs w:val="14"/>
              </w:rPr>
            </w:pPr>
            <w:proofErr w:type="spellStart"/>
            <w:r>
              <w:rPr>
                <w:rFonts w:ascii="Frutiger Next Pro" w:hAnsi="Frutiger Next Pro" w:cs="Arial"/>
                <w:szCs w:val="14"/>
              </w:rPr>
              <w:t>n.a.</w:t>
            </w:r>
            <w:proofErr w:type="spellEnd"/>
          </w:p>
        </w:tc>
        <w:tc>
          <w:tcPr>
            <w:tcW w:w="1418" w:type="dxa"/>
          </w:tcPr>
          <w:p w14:paraId="3D5D8897" w14:textId="77777777" w:rsidR="00A020EC" w:rsidRPr="009A2276" w:rsidRDefault="00A020EC" w:rsidP="009C7921">
            <w:pPr>
              <w:tabs>
                <w:tab w:val="left" w:leader="dot" w:pos="284"/>
                <w:tab w:val="left" w:leader="dot" w:pos="709"/>
              </w:tabs>
              <w:ind w:right="594"/>
              <w:jc w:val="both"/>
              <w:rPr>
                <w:rFonts w:ascii="Frutiger Next Pro" w:hAnsi="Frutiger Next Pro" w:cs="Arial"/>
                <w:szCs w:val="14"/>
              </w:rPr>
            </w:pPr>
            <w:r>
              <w:rPr>
                <w:rFonts w:ascii="Frutiger Next Pro" w:hAnsi="Frutiger Next Pro" w:cs="Arial"/>
                <w:szCs w:val="14"/>
              </w:rPr>
              <w:t>16</w:t>
            </w:r>
          </w:p>
        </w:tc>
        <w:tc>
          <w:tcPr>
            <w:tcW w:w="1531" w:type="dxa"/>
          </w:tcPr>
          <w:p w14:paraId="484DCF4A" w14:textId="77777777" w:rsidR="00A020EC" w:rsidRPr="002B7363" w:rsidRDefault="00A020EC" w:rsidP="009C7921">
            <w:pPr>
              <w:tabs>
                <w:tab w:val="left" w:leader="dot" w:pos="284"/>
                <w:tab w:val="left" w:leader="dot" w:pos="709"/>
              </w:tabs>
              <w:ind w:right="594"/>
              <w:jc w:val="both"/>
              <w:rPr>
                <w:rFonts w:ascii="Frutiger Next Pro" w:hAnsi="Frutiger Next Pro" w:cs="Arial"/>
                <w:color w:val="FF0000"/>
                <w:szCs w:val="14"/>
              </w:rPr>
            </w:pPr>
            <w:r>
              <w:rPr>
                <w:rFonts w:ascii="Frutiger Next Pro" w:hAnsi="Frutiger Next Pro" w:cs="Arial"/>
                <w:szCs w:val="14"/>
              </w:rPr>
              <w:t>Multivac</w:t>
            </w:r>
          </w:p>
        </w:tc>
        <w:tc>
          <w:tcPr>
            <w:tcW w:w="1531" w:type="dxa"/>
          </w:tcPr>
          <w:p w14:paraId="6C1619D4" w14:textId="77777777" w:rsidR="00A020EC" w:rsidRPr="00F13139" w:rsidRDefault="00A020EC" w:rsidP="009C7921">
            <w:pPr>
              <w:tabs>
                <w:tab w:val="left" w:leader="dot" w:pos="284"/>
                <w:tab w:val="left" w:leader="dot" w:pos="709"/>
              </w:tabs>
              <w:ind w:right="594"/>
              <w:jc w:val="both"/>
              <w:rPr>
                <w:rFonts w:ascii="Frutiger Next Pro" w:hAnsi="Frutiger Next Pro" w:cs="Arial"/>
                <w:szCs w:val="14"/>
              </w:rPr>
            </w:pPr>
            <w:proofErr w:type="spellStart"/>
            <w:r>
              <w:rPr>
                <w:rFonts w:ascii="Frutiger Next Pro" w:hAnsi="Frutiger Next Pro" w:cs="Arial"/>
                <w:szCs w:val="14"/>
              </w:rPr>
              <w:t>n.a</w:t>
            </w:r>
            <w:proofErr w:type="spellEnd"/>
            <w:r>
              <w:rPr>
                <w:rFonts w:ascii="Frutiger Next Pro" w:hAnsi="Frutiger Next Pro" w:cs="Arial"/>
                <w:szCs w:val="14"/>
              </w:rPr>
              <w:t xml:space="preserve">    </w:t>
            </w:r>
          </w:p>
        </w:tc>
        <w:tc>
          <w:tcPr>
            <w:tcW w:w="1560" w:type="dxa"/>
          </w:tcPr>
          <w:p w14:paraId="26E9D2F4" w14:textId="77777777" w:rsidR="00A020EC" w:rsidRPr="002B7363" w:rsidRDefault="00A020EC" w:rsidP="009C7921">
            <w:pPr>
              <w:tabs>
                <w:tab w:val="left" w:leader="dot" w:pos="284"/>
                <w:tab w:val="left" w:leader="dot" w:pos="709"/>
              </w:tabs>
              <w:ind w:right="594"/>
              <w:jc w:val="both"/>
              <w:rPr>
                <w:rFonts w:ascii="Frutiger Next Pro" w:hAnsi="Frutiger Next Pro" w:cs="Arial"/>
                <w:color w:val="FF0000"/>
                <w:szCs w:val="14"/>
              </w:rPr>
            </w:pPr>
            <w:r>
              <w:rPr>
                <w:rFonts w:ascii="Frutiger Next Pro" w:hAnsi="Frutiger Next Pro" w:cs="Arial"/>
                <w:szCs w:val="14"/>
              </w:rPr>
              <w:t>570</w:t>
            </w:r>
            <w:r w:rsidRPr="00D052B9">
              <w:rPr>
                <w:rFonts w:ascii="Frutiger Next Pro" w:hAnsi="Frutiger Next Pro" w:cs="Arial"/>
                <w:szCs w:val="14"/>
              </w:rPr>
              <w:t xml:space="preserve"> x </w:t>
            </w:r>
            <w:r>
              <w:rPr>
                <w:rFonts w:ascii="Frutiger Next Pro" w:hAnsi="Frutiger Next Pro" w:cs="Arial"/>
                <w:szCs w:val="14"/>
              </w:rPr>
              <w:t>367</w:t>
            </w:r>
            <w:r w:rsidRPr="00D052B9">
              <w:rPr>
                <w:rFonts w:ascii="Frutiger Next Pro" w:hAnsi="Frutiger Next Pro" w:cs="Arial"/>
                <w:szCs w:val="14"/>
              </w:rPr>
              <w:t xml:space="preserve"> x </w:t>
            </w:r>
            <w:r>
              <w:rPr>
                <w:rFonts w:ascii="Frutiger Next Pro" w:hAnsi="Frutiger Next Pro" w:cs="Arial"/>
                <w:szCs w:val="14"/>
              </w:rPr>
              <w:t>418</w:t>
            </w:r>
            <w:r w:rsidRPr="00D052B9">
              <w:rPr>
                <w:rFonts w:ascii="Frutiger Next Pro" w:hAnsi="Frutiger Next Pro" w:cs="Arial"/>
                <w:szCs w:val="14"/>
              </w:rPr>
              <w:t xml:space="preserve"> mm</w:t>
            </w:r>
          </w:p>
        </w:tc>
        <w:tc>
          <w:tcPr>
            <w:tcW w:w="1161" w:type="dxa"/>
          </w:tcPr>
          <w:p w14:paraId="734E94B5" w14:textId="77777777" w:rsidR="00A020EC" w:rsidRPr="002B7363" w:rsidRDefault="00A020EC" w:rsidP="009C7921">
            <w:pPr>
              <w:tabs>
                <w:tab w:val="clear" w:pos="284"/>
                <w:tab w:val="clear" w:pos="567"/>
                <w:tab w:val="clear" w:pos="851"/>
              </w:tabs>
              <w:ind w:right="-81"/>
              <w:jc w:val="both"/>
              <w:rPr>
                <w:rFonts w:ascii="Frutiger Next Pro" w:hAnsi="Frutiger Next Pro" w:cs="Arial"/>
                <w:color w:val="FF0000"/>
                <w:szCs w:val="14"/>
              </w:rPr>
            </w:pPr>
            <w:r w:rsidRPr="000146F5">
              <w:rPr>
                <w:rFonts w:ascii="Frutiger Next Pro" w:hAnsi="Frutiger Next Pro" w:cs="Arial"/>
                <w:szCs w:val="14"/>
              </w:rPr>
              <w:t>1200 x 800 x 1950 mm</w:t>
            </w:r>
          </w:p>
        </w:tc>
      </w:tr>
    </w:tbl>
    <w:p w14:paraId="6404AEF4" w14:textId="77777777" w:rsidR="00A020EC" w:rsidRDefault="00A020EC" w:rsidP="00A020EC">
      <w:pPr>
        <w:autoSpaceDE w:val="0"/>
        <w:autoSpaceDN w:val="0"/>
        <w:spacing w:after="0" w:line="240" w:lineRule="auto"/>
        <w:ind w:right="594"/>
        <w:jc w:val="both"/>
        <w:rPr>
          <w:rFonts w:ascii="Frutiger Next Pro Light" w:eastAsia="Calibri" w:hAnsi="Frutiger Next Pro Light" w:cs="Times New Roman"/>
          <w:b/>
          <w:color w:val="FF0000"/>
          <w:sz w:val="20"/>
          <w:szCs w:val="20"/>
        </w:rPr>
      </w:pPr>
    </w:p>
    <w:p w14:paraId="22B8C3C6" w14:textId="77777777" w:rsidR="00A020EC" w:rsidRDefault="00A020EC" w:rsidP="00A020EC">
      <w:pPr>
        <w:autoSpaceDE w:val="0"/>
        <w:autoSpaceDN w:val="0"/>
        <w:spacing w:after="0" w:line="240" w:lineRule="auto"/>
        <w:ind w:right="594"/>
        <w:jc w:val="both"/>
        <w:rPr>
          <w:rFonts w:ascii="Frutiger Next Pro Light" w:eastAsia="Calibri" w:hAnsi="Frutiger Next Pro Light" w:cs="Times New Roman"/>
          <w:b/>
          <w:color w:val="FF0000"/>
          <w:sz w:val="20"/>
          <w:szCs w:val="20"/>
        </w:rPr>
      </w:pPr>
    </w:p>
    <w:p w14:paraId="253B4372" w14:textId="77777777" w:rsidR="00A020EC" w:rsidRPr="000E3D1E" w:rsidRDefault="00A020EC" w:rsidP="00A020EC">
      <w:pPr>
        <w:autoSpaceDE w:val="0"/>
        <w:autoSpaceDN w:val="0"/>
        <w:spacing w:after="0" w:line="240" w:lineRule="auto"/>
        <w:ind w:right="594"/>
        <w:jc w:val="both"/>
        <w:rPr>
          <w:rFonts w:ascii="Frutiger Next Pro Light" w:eastAsia="Calibri" w:hAnsi="Frutiger Next Pro Light" w:cs="Times New Roman"/>
          <w:color w:val="000000"/>
          <w:sz w:val="20"/>
          <w:szCs w:val="20"/>
        </w:rPr>
      </w:pPr>
      <w:r w:rsidRPr="000E3D1E">
        <w:rPr>
          <w:rFonts w:ascii="Frutiger Next Pro Light" w:eastAsia="Calibri" w:hAnsi="Frutiger Next Pro Light" w:cs="Times New Roman"/>
          <w:b/>
          <w:color w:val="000000"/>
          <w:sz w:val="20"/>
          <w:szCs w:val="20"/>
        </w:rPr>
        <w:t xml:space="preserve">Latest </w:t>
      </w:r>
      <w:r>
        <w:rPr>
          <w:rFonts w:ascii="Frutiger Next Pro Light" w:eastAsia="Calibri" w:hAnsi="Frutiger Next Pro Light" w:cs="Times New Roman"/>
          <w:b/>
          <w:color w:val="000000"/>
          <w:sz w:val="20"/>
          <w:szCs w:val="20"/>
        </w:rPr>
        <w:t>D</w:t>
      </w:r>
      <w:r w:rsidRPr="000E3D1E">
        <w:rPr>
          <w:rFonts w:ascii="Frutiger Next Pro Light" w:eastAsia="Calibri" w:hAnsi="Frutiger Next Pro Light" w:cs="Times New Roman"/>
          <w:b/>
          <w:color w:val="000000"/>
          <w:sz w:val="20"/>
          <w:szCs w:val="20"/>
        </w:rPr>
        <w:t xml:space="preserve">ate of </w:t>
      </w:r>
      <w:r>
        <w:rPr>
          <w:rFonts w:ascii="Frutiger Next Pro Light" w:eastAsia="Calibri" w:hAnsi="Frutiger Next Pro Light" w:cs="Times New Roman"/>
          <w:b/>
          <w:color w:val="000000"/>
          <w:sz w:val="20"/>
          <w:szCs w:val="20"/>
        </w:rPr>
        <w:t>R</w:t>
      </w:r>
      <w:r w:rsidRPr="000E3D1E">
        <w:rPr>
          <w:rFonts w:ascii="Frutiger Next Pro Light" w:eastAsia="Calibri" w:hAnsi="Frutiger Next Pro Light" w:cs="Times New Roman"/>
          <w:b/>
          <w:color w:val="000000"/>
          <w:sz w:val="20"/>
          <w:szCs w:val="20"/>
        </w:rPr>
        <w:t xml:space="preserve">evision: </w:t>
      </w:r>
      <w:r>
        <w:rPr>
          <w:rFonts w:ascii="Frutiger Next Pro Light" w:eastAsia="Calibri" w:hAnsi="Frutiger Next Pro Light" w:cs="Times New Roman"/>
          <w:b/>
          <w:color w:val="000000"/>
          <w:sz w:val="20"/>
          <w:szCs w:val="20"/>
        </w:rPr>
        <w:t>2023-04-21</w:t>
      </w:r>
    </w:p>
    <w:p w14:paraId="4A739E8F" w14:textId="5E739215" w:rsidR="000309CE" w:rsidRPr="00EE2656" w:rsidRDefault="000309CE" w:rsidP="00E412CC">
      <w:pPr>
        <w:tabs>
          <w:tab w:val="left" w:pos="8515"/>
        </w:tabs>
        <w:ind w:right="594"/>
        <w:jc w:val="both"/>
        <w:rPr>
          <w:rFonts w:ascii="Arial" w:hAnsi="Arial" w:cs="Arial"/>
          <w:sz w:val="20"/>
          <w:szCs w:val="20"/>
        </w:rPr>
      </w:pPr>
    </w:p>
    <w:sectPr w:rsidR="000309CE" w:rsidRPr="00EE2656" w:rsidSect="00775062">
      <w:headerReference w:type="even" r:id="rId29"/>
      <w:headerReference w:type="default" r:id="rId30"/>
      <w:footerReference w:type="even" r:id="rId31"/>
      <w:footerReference w:type="default" r:id="rId32"/>
      <w:headerReference w:type="first" r:id="rId33"/>
      <w:footerReference w:type="first" r:id="rId34"/>
      <w:pgSz w:w="11906" w:h="16838" w:code="9"/>
      <w:pgMar w:top="1034" w:right="567" w:bottom="851" w:left="1247" w:header="426" w:footer="3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6742" w14:textId="77777777" w:rsidR="00253B3A" w:rsidRDefault="00253B3A" w:rsidP="006C4D3E">
      <w:pPr>
        <w:spacing w:after="0" w:line="240" w:lineRule="auto"/>
      </w:pPr>
      <w:r>
        <w:separator/>
      </w:r>
    </w:p>
  </w:endnote>
  <w:endnote w:type="continuationSeparator" w:id="0">
    <w:p w14:paraId="08B793CE" w14:textId="77777777" w:rsidR="00253B3A" w:rsidRDefault="00253B3A" w:rsidP="006C4D3E">
      <w:pPr>
        <w:spacing w:after="0" w:line="240" w:lineRule="auto"/>
      </w:pPr>
      <w:r>
        <w:continuationSeparator/>
      </w:r>
    </w:p>
  </w:endnote>
  <w:endnote w:type="continuationNotice" w:id="1">
    <w:p w14:paraId="7F89F4FD" w14:textId="77777777" w:rsidR="00253B3A" w:rsidRDefault="00253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Next Pro Light">
    <w:altName w:val="Calibri"/>
    <w:panose1 w:val="00000000000000000000"/>
    <w:charset w:val="00"/>
    <w:family w:val="swiss"/>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Frutiger Next Pro">
    <w:altName w:val="Calibri"/>
    <w:panose1 w:val="00000000000000000000"/>
    <w:charset w:val="00"/>
    <w:family w:val="swiss"/>
    <w:notTrueType/>
    <w:pitch w:val="variable"/>
    <w:sig w:usb0="800000AF" w:usb1="5000204B" w:usb2="00000000" w:usb3="00000000" w:csb0="0000009B" w:csb1="00000000"/>
  </w:font>
  <w:font w:name="Frutiger Next">
    <w:altName w:val="Calibri"/>
    <w:charset w:val="00"/>
    <w:family w:val="auto"/>
    <w:pitch w:val="variable"/>
    <w:sig w:usb0="800000A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EC8C" w14:textId="77777777" w:rsidR="00A020EC" w:rsidRDefault="00A020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13474"/>
      <w:docPartObj>
        <w:docPartGallery w:val="Page Numbers (Bottom of Page)"/>
        <w:docPartUnique/>
      </w:docPartObj>
    </w:sdtPr>
    <w:sdtEndPr/>
    <w:sdtContent>
      <w:sdt>
        <w:sdtPr>
          <w:id w:val="-1769616900"/>
          <w:docPartObj>
            <w:docPartGallery w:val="Page Numbers (Top of Page)"/>
            <w:docPartUnique/>
          </w:docPartObj>
        </w:sdtPr>
        <w:sdtEndPr/>
        <w:sdtContent>
          <w:p w14:paraId="48C2E356" w14:textId="77777777" w:rsidR="000E51A8" w:rsidRDefault="000E51A8">
            <w:pPr>
              <w:pStyle w:val="Fuzeile"/>
              <w:jc w:val="right"/>
            </w:pPr>
          </w:p>
          <w:p w14:paraId="653F9052" w14:textId="1D214476" w:rsidR="007B2BBA" w:rsidRDefault="00D33ACC" w:rsidP="000E51A8">
            <w:pPr>
              <w:pStyle w:val="Fuzeile"/>
              <w:rPr>
                <w:b/>
                <w:color w:val="FF0000"/>
              </w:rPr>
            </w:pPr>
            <w:hyperlink r:id="rId1" w:history="1">
              <w:r w:rsidR="000E51A8" w:rsidRPr="000E51A8">
                <w:rPr>
                  <w:rStyle w:val="Hyperlink"/>
                  <w:sz w:val="20"/>
                </w:rPr>
                <w:t>www.hartmann.info</w:t>
              </w:r>
            </w:hyperlink>
            <w:r w:rsidR="000E51A8" w:rsidRPr="000E51A8">
              <w:rPr>
                <w:rStyle w:val="Hyperlink"/>
                <w:sz w:val="20"/>
                <w:u w:val="none"/>
              </w:rPr>
              <w:t xml:space="preserve">  </w:t>
            </w:r>
            <w:r w:rsidR="000E51A8">
              <w:rPr>
                <w:rStyle w:val="Hyperlink"/>
                <w:sz w:val="20"/>
                <w:u w:val="none"/>
              </w:rPr>
              <w:t xml:space="preserve"> </w:t>
            </w:r>
            <w:r w:rsidR="000E51A8">
              <w:rPr>
                <w:rStyle w:val="Hyperlink"/>
                <w:sz w:val="20"/>
                <w:u w:val="none"/>
              </w:rPr>
              <w:tab/>
              <w:t xml:space="preserve">        </w:t>
            </w:r>
            <w:r w:rsidR="007B2BBA" w:rsidRPr="007B2BBA">
              <w:rPr>
                <w:b/>
              </w:rPr>
              <w:t>CombiSet</w:t>
            </w:r>
            <w:r w:rsidR="000E51A8" w:rsidRPr="007B2BBA">
              <w:rPr>
                <w:rStyle w:val="100Footer7ptHochgestellt"/>
                <w:b/>
                <w:lang w:val="en-US"/>
              </w:rPr>
              <w:t>®</w:t>
            </w:r>
            <w:r w:rsidR="000E51A8" w:rsidRPr="007B2BBA">
              <w:rPr>
                <w:b/>
              </w:rPr>
              <w:t xml:space="preserve">, sterile / </w:t>
            </w:r>
            <w:r w:rsidR="006F4EE5" w:rsidRPr="007B2BBA">
              <w:rPr>
                <w:b/>
              </w:rPr>
              <w:t>D</w:t>
            </w:r>
            <w:r w:rsidR="007B2BBA" w:rsidRPr="007B2BBA">
              <w:rPr>
                <w:b/>
              </w:rPr>
              <w:t>82102</w:t>
            </w:r>
            <w:r w:rsidR="000E51A8" w:rsidRPr="007B2BBA">
              <w:rPr>
                <w:b/>
              </w:rPr>
              <w:t xml:space="preserve"> / </w:t>
            </w:r>
            <w:r w:rsidR="00A020EC">
              <w:rPr>
                <w:b/>
              </w:rPr>
              <w:t>2023</w:t>
            </w:r>
            <w:r w:rsidR="00B92F92">
              <w:rPr>
                <w:b/>
              </w:rPr>
              <w:t>-</w:t>
            </w:r>
            <w:r w:rsidR="00A020EC">
              <w:rPr>
                <w:b/>
              </w:rPr>
              <w:t>04</w:t>
            </w:r>
            <w:r w:rsidR="00B92F92">
              <w:rPr>
                <w:b/>
              </w:rPr>
              <w:t>-</w:t>
            </w:r>
            <w:r w:rsidR="00A020EC">
              <w:rPr>
                <w:b/>
              </w:rPr>
              <w:t>21</w:t>
            </w:r>
          </w:p>
          <w:p w14:paraId="58E1800F" w14:textId="5D2DE51D" w:rsidR="00214F29" w:rsidRPr="007B2BBA" w:rsidRDefault="007B2BBA" w:rsidP="000E51A8">
            <w:pPr>
              <w:pStyle w:val="Fuzeile"/>
              <w:rPr>
                <w:b/>
                <w:color w:val="FF0000"/>
              </w:rPr>
            </w:pPr>
            <w:r>
              <w:rPr>
                <w:b/>
                <w:color w:val="FF0000"/>
              </w:rPr>
              <w:tab/>
            </w:r>
            <w:r w:rsidR="000E51A8">
              <w:tab/>
            </w:r>
            <w:r w:rsidR="00214F29">
              <w:t>Page</w:t>
            </w:r>
            <w:r w:rsidR="00214F29" w:rsidRPr="00775062">
              <w:t xml:space="preserve"> </w:t>
            </w:r>
            <w:r w:rsidR="00214F29" w:rsidRPr="00775062">
              <w:rPr>
                <w:b/>
                <w:bCs/>
                <w:sz w:val="24"/>
                <w:szCs w:val="24"/>
              </w:rPr>
              <w:fldChar w:fldCharType="begin"/>
            </w:r>
            <w:r w:rsidR="00214F29" w:rsidRPr="00775062">
              <w:rPr>
                <w:b/>
                <w:bCs/>
              </w:rPr>
              <w:instrText>PAGE</w:instrText>
            </w:r>
            <w:r w:rsidR="00214F29" w:rsidRPr="00775062">
              <w:rPr>
                <w:b/>
                <w:bCs/>
                <w:sz w:val="24"/>
                <w:szCs w:val="24"/>
              </w:rPr>
              <w:fldChar w:fldCharType="separate"/>
            </w:r>
            <w:r w:rsidR="00214F29" w:rsidRPr="00775062">
              <w:rPr>
                <w:b/>
                <w:bCs/>
              </w:rPr>
              <w:t>2</w:t>
            </w:r>
            <w:r w:rsidR="00214F29" w:rsidRPr="00775062">
              <w:rPr>
                <w:b/>
                <w:bCs/>
                <w:sz w:val="24"/>
                <w:szCs w:val="24"/>
              </w:rPr>
              <w:fldChar w:fldCharType="end"/>
            </w:r>
            <w:r w:rsidR="00214F29" w:rsidRPr="00775062">
              <w:t xml:space="preserve"> </w:t>
            </w:r>
            <w:r w:rsidR="00214F29">
              <w:t>of</w:t>
            </w:r>
            <w:r w:rsidR="00214F29" w:rsidRPr="00775062">
              <w:t xml:space="preserve"> </w:t>
            </w:r>
            <w:r w:rsidR="00214F29" w:rsidRPr="00ED47E6">
              <w:rPr>
                <w:b/>
                <w:bCs/>
              </w:rPr>
              <w:t>4</w:t>
            </w:r>
          </w:p>
        </w:sdtContent>
      </w:sdt>
    </w:sdtContent>
  </w:sdt>
  <w:p w14:paraId="5DFAAC8B" w14:textId="74F5C1B5" w:rsidR="00214F29" w:rsidRPr="000E51A8" w:rsidRDefault="00214F29" w:rsidP="00775062">
    <w:pPr>
      <w:pStyle w:val="Fuzeile"/>
      <w:tabs>
        <w:tab w:val="clear" w:pos="4513"/>
        <w:tab w:val="clear" w:pos="9026"/>
      </w:tabs>
      <w:rPr>
        <w:color w:val="FF0000"/>
        <w:sz w:val="20"/>
      </w:rPr>
    </w:pPr>
    <w:r w:rsidRPr="000E51A8">
      <w:rPr>
        <w:sz w:val="28"/>
      </w:rPr>
      <w:tab/>
    </w:r>
    <w:r w:rsidR="000E51A8" w:rsidRPr="000E51A8">
      <w:rPr>
        <w:sz w:val="28"/>
      </w:rPr>
      <w:tab/>
    </w:r>
  </w:p>
  <w:p w14:paraId="4772AC67" w14:textId="77777777" w:rsidR="00214F29" w:rsidRPr="000E51A8" w:rsidRDefault="00214F29" w:rsidP="00775062">
    <w:pPr>
      <w:pStyle w:val="Fuzeile"/>
      <w:tabs>
        <w:tab w:val="clear" w:pos="4513"/>
        <w:tab w:val="clear" w:pos="9026"/>
      </w:tabs>
      <w:rPr>
        <w:color w:val="FF0000"/>
        <w:sz w:val="16"/>
      </w:rPr>
    </w:pPr>
  </w:p>
  <w:p w14:paraId="24CBC075" w14:textId="0B801595" w:rsidR="00214F29" w:rsidRPr="00253957" w:rsidRDefault="00214F29" w:rsidP="00775062">
    <w:pPr>
      <w:pStyle w:val="Fuzeile"/>
      <w:tabs>
        <w:tab w:val="clear" w:pos="4513"/>
        <w:tab w:val="clear" w:pos="9026"/>
      </w:tabs>
    </w:pPr>
    <w:r w:rsidRPr="00253957">
      <w:rPr>
        <w:sz w:val="16"/>
      </w:rPr>
      <w:t xml:space="preserve">CP-C2.2-01, Annex 17, Version </w:t>
    </w:r>
    <w:r w:rsidR="0092081C">
      <w:rPr>
        <w:sz w:val="16"/>
      </w:rPr>
      <w:t>2</w:t>
    </w:r>
    <w:r w:rsidR="00895C20">
      <w:rPr>
        <w:sz w:val="16"/>
      </w:rPr>
      <w:t>, valid from: 01.03.2020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309" w14:textId="77777777" w:rsidR="00A020EC" w:rsidRDefault="00A020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6F49" w14:textId="77777777" w:rsidR="00253B3A" w:rsidRDefault="00253B3A" w:rsidP="006C4D3E">
      <w:pPr>
        <w:spacing w:after="0" w:line="240" w:lineRule="auto"/>
      </w:pPr>
      <w:r>
        <w:separator/>
      </w:r>
    </w:p>
  </w:footnote>
  <w:footnote w:type="continuationSeparator" w:id="0">
    <w:p w14:paraId="089BD664" w14:textId="77777777" w:rsidR="00253B3A" w:rsidRDefault="00253B3A" w:rsidP="006C4D3E">
      <w:pPr>
        <w:spacing w:after="0" w:line="240" w:lineRule="auto"/>
      </w:pPr>
      <w:r>
        <w:continuationSeparator/>
      </w:r>
    </w:p>
  </w:footnote>
  <w:footnote w:type="continuationNotice" w:id="1">
    <w:p w14:paraId="0742E3E5" w14:textId="77777777" w:rsidR="00253B3A" w:rsidRDefault="00253B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6BA3" w14:textId="77777777" w:rsidR="00A020EC" w:rsidRDefault="00A020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5863" w14:textId="77777777" w:rsidR="00214F29" w:rsidRDefault="00214F29" w:rsidP="000E3D1E">
    <w:pPr>
      <w:pStyle w:val="001Overline14pt"/>
    </w:pPr>
    <w:r>
      <w:rPr>
        <w:noProof/>
      </w:rPr>
      <w:drawing>
        <wp:anchor distT="0" distB="0" distL="114300" distR="114300" simplePos="0" relativeHeight="251658241" behindDoc="0" locked="0" layoutInCell="1" allowOverlap="1" wp14:anchorId="400EAB03" wp14:editId="0DC357C7">
          <wp:simplePos x="0" y="0"/>
          <wp:positionH relativeFrom="column">
            <wp:posOffset>5149901</wp:posOffset>
          </wp:positionH>
          <wp:positionV relativeFrom="page">
            <wp:posOffset>215291</wp:posOffset>
          </wp:positionV>
          <wp:extent cx="1259840" cy="633730"/>
          <wp:effectExtent l="0" t="0" r="0" b="0"/>
          <wp:wrapSquare wrapText="bothSides"/>
          <wp:docPr id="19"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129">
      <w:t>Technical Data Sheet</w:t>
    </w:r>
  </w:p>
  <w:p w14:paraId="7F4489D4" w14:textId="77777777" w:rsidR="00214F29" w:rsidRPr="000E3D1E" w:rsidRDefault="00214F29" w:rsidP="000E3D1E"/>
  <w:p w14:paraId="03688F3E" w14:textId="2045942E" w:rsidR="00214F29" w:rsidRPr="00F30B96" w:rsidRDefault="000600D1" w:rsidP="000E3D1E">
    <w:pPr>
      <w:rPr>
        <w:rStyle w:val="020Headdescr24pt"/>
        <w:color w:val="auto"/>
      </w:rPr>
    </w:pPr>
    <w:r w:rsidRPr="00F30B96">
      <w:rPr>
        <w:rStyle w:val="010Headname24pt"/>
        <w:color w:val="auto"/>
      </w:rPr>
      <w:t>CombiSet</w:t>
    </w:r>
    <w:r w:rsidR="00104D14" w:rsidRPr="00F30B96">
      <w:rPr>
        <w:rStyle w:val="010Headname24pt"/>
        <w:color w:val="auto"/>
      </w:rPr>
      <w:t>®</w:t>
    </w:r>
    <w:r w:rsidR="00214F29" w:rsidRPr="00F30B96">
      <w:rPr>
        <w:rStyle w:val="020Headdescr24pt"/>
        <w:color w:val="auto"/>
      </w:rPr>
      <w:t xml:space="preserve">, sterile </w:t>
    </w:r>
  </w:p>
  <w:p w14:paraId="08371A69" w14:textId="1C667B70" w:rsidR="00BD406B" w:rsidRDefault="00A020EC" w:rsidP="000E3D1E">
    <w:pPr>
      <w:rPr>
        <w:rStyle w:val="020Headdescr24pt"/>
        <w:color w:val="auto"/>
        <w:sz w:val="20"/>
        <w:szCs w:val="20"/>
      </w:rPr>
    </w:pPr>
    <w:proofErr w:type="spellStart"/>
    <w:r>
      <w:rPr>
        <w:rStyle w:val="020Headdescr24pt"/>
        <w:color w:val="auto"/>
        <w:sz w:val="20"/>
        <w:szCs w:val="20"/>
      </w:rPr>
      <w:t>Thoraxdrainage</w:t>
    </w:r>
    <w:proofErr w:type="spellEnd"/>
    <w:r>
      <w:rPr>
        <w:rStyle w:val="020Headdescr24pt"/>
        <w:color w:val="auto"/>
        <w:sz w:val="20"/>
        <w:szCs w:val="20"/>
      </w:rPr>
      <w:t>-</w:t>
    </w:r>
    <w:proofErr w:type="gramStart"/>
    <w:r>
      <w:rPr>
        <w:rStyle w:val="020Headdescr24pt"/>
        <w:color w:val="auto"/>
        <w:sz w:val="20"/>
        <w:szCs w:val="20"/>
      </w:rPr>
      <w:t xml:space="preserve">Set </w:t>
    </w:r>
    <w:r w:rsidR="00BD406B" w:rsidRPr="00A50C1B">
      <w:rPr>
        <w:rStyle w:val="020Headdescr24pt"/>
        <w:color w:val="auto"/>
        <w:sz w:val="20"/>
        <w:szCs w:val="20"/>
      </w:rPr>
      <w:t>,</w:t>
    </w:r>
    <w:proofErr w:type="gramEnd"/>
    <w:r w:rsidR="00BD406B" w:rsidRPr="00A50C1B">
      <w:rPr>
        <w:rStyle w:val="020Headdescr24pt"/>
        <w:color w:val="auto"/>
        <w:sz w:val="20"/>
        <w:szCs w:val="20"/>
      </w:rPr>
      <w:t xml:space="preserve"> </w:t>
    </w:r>
    <w:r>
      <w:rPr>
        <w:rStyle w:val="020Headdescr24pt"/>
        <w:color w:val="auto"/>
        <w:sz w:val="20"/>
        <w:szCs w:val="20"/>
      </w:rPr>
      <w:t>2622333</w:t>
    </w:r>
  </w:p>
  <w:p w14:paraId="38DB4B8C" w14:textId="084D1D39" w:rsidR="00B7213E" w:rsidRPr="00A50C1B" w:rsidRDefault="00B7213E" w:rsidP="000E3D1E">
    <w:pPr>
      <w:rPr>
        <w:rStyle w:val="010Headname24pt"/>
        <w:color w:val="auto"/>
        <w:sz w:val="20"/>
        <w:szCs w:val="20"/>
      </w:rPr>
    </w:pPr>
    <w:r>
      <w:rPr>
        <w:rStyle w:val="020Headdescr24pt"/>
        <w:color w:val="auto"/>
        <w:sz w:val="20"/>
        <w:szCs w:val="20"/>
      </w:rPr>
      <w:t>___________________________________________________________________________________________________</w:t>
    </w:r>
  </w:p>
  <w:p w14:paraId="5D4BEF80" w14:textId="77777777" w:rsidR="00214F29" w:rsidRPr="00CD2313" w:rsidRDefault="00214F29" w:rsidP="00D1030F">
    <w:pPr>
      <w:pStyle w:val="Kopfzeile"/>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11D8" w14:textId="77777777" w:rsidR="00A020EC" w:rsidRDefault="00A020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C29"/>
    <w:multiLevelType w:val="hybridMultilevel"/>
    <w:tmpl w:val="B9209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0E391C"/>
    <w:multiLevelType w:val="hybridMultilevel"/>
    <w:tmpl w:val="246E162C"/>
    <w:lvl w:ilvl="0" w:tplc="A24CBAA0">
      <w:start w:val="1"/>
      <w:numFmt w:val="decimal"/>
      <w:lvlText w:val="%1."/>
      <w:lvlJc w:val="left"/>
      <w:pPr>
        <w:ind w:left="67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F855E4"/>
    <w:multiLevelType w:val="hybridMultilevel"/>
    <w:tmpl w:val="53FECC26"/>
    <w:lvl w:ilvl="0" w:tplc="120823D0">
      <w:start w:val="2"/>
      <w:numFmt w:val="decimal"/>
      <w:lvlText w:val="%1."/>
      <w:lvlJc w:val="left"/>
      <w:pPr>
        <w:ind w:left="67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94020D"/>
    <w:multiLevelType w:val="multilevel"/>
    <w:tmpl w:val="B254C4B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423358FE"/>
    <w:multiLevelType w:val="hybridMultilevel"/>
    <w:tmpl w:val="40845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5A2B9D"/>
    <w:multiLevelType w:val="hybridMultilevel"/>
    <w:tmpl w:val="DAEE6D86"/>
    <w:lvl w:ilvl="0" w:tplc="814837B8">
      <w:start w:val="1"/>
      <w:numFmt w:val="decimal"/>
      <w:lvlText w:val="%1."/>
      <w:lvlJc w:val="left"/>
      <w:pPr>
        <w:ind w:left="677" w:hanging="360"/>
      </w:pPr>
      <w:rPr>
        <w:rFonts w:hint="default"/>
      </w:rPr>
    </w:lvl>
    <w:lvl w:ilvl="1" w:tplc="04070019" w:tentative="1">
      <w:start w:val="1"/>
      <w:numFmt w:val="lowerLetter"/>
      <w:lvlText w:val="%2."/>
      <w:lvlJc w:val="left"/>
      <w:pPr>
        <w:ind w:left="1397" w:hanging="360"/>
      </w:pPr>
    </w:lvl>
    <w:lvl w:ilvl="2" w:tplc="0407001B" w:tentative="1">
      <w:start w:val="1"/>
      <w:numFmt w:val="lowerRoman"/>
      <w:lvlText w:val="%3."/>
      <w:lvlJc w:val="right"/>
      <w:pPr>
        <w:ind w:left="2117" w:hanging="180"/>
      </w:pPr>
    </w:lvl>
    <w:lvl w:ilvl="3" w:tplc="0407000F" w:tentative="1">
      <w:start w:val="1"/>
      <w:numFmt w:val="decimal"/>
      <w:lvlText w:val="%4."/>
      <w:lvlJc w:val="left"/>
      <w:pPr>
        <w:ind w:left="2837" w:hanging="360"/>
      </w:pPr>
    </w:lvl>
    <w:lvl w:ilvl="4" w:tplc="04070019" w:tentative="1">
      <w:start w:val="1"/>
      <w:numFmt w:val="lowerLetter"/>
      <w:lvlText w:val="%5."/>
      <w:lvlJc w:val="left"/>
      <w:pPr>
        <w:ind w:left="3557" w:hanging="360"/>
      </w:pPr>
    </w:lvl>
    <w:lvl w:ilvl="5" w:tplc="0407001B" w:tentative="1">
      <w:start w:val="1"/>
      <w:numFmt w:val="lowerRoman"/>
      <w:lvlText w:val="%6."/>
      <w:lvlJc w:val="right"/>
      <w:pPr>
        <w:ind w:left="4277" w:hanging="180"/>
      </w:pPr>
    </w:lvl>
    <w:lvl w:ilvl="6" w:tplc="0407000F" w:tentative="1">
      <w:start w:val="1"/>
      <w:numFmt w:val="decimal"/>
      <w:lvlText w:val="%7."/>
      <w:lvlJc w:val="left"/>
      <w:pPr>
        <w:ind w:left="4997" w:hanging="360"/>
      </w:pPr>
    </w:lvl>
    <w:lvl w:ilvl="7" w:tplc="04070019" w:tentative="1">
      <w:start w:val="1"/>
      <w:numFmt w:val="lowerLetter"/>
      <w:lvlText w:val="%8."/>
      <w:lvlJc w:val="left"/>
      <w:pPr>
        <w:ind w:left="5717" w:hanging="360"/>
      </w:pPr>
    </w:lvl>
    <w:lvl w:ilvl="8" w:tplc="0407001B" w:tentative="1">
      <w:start w:val="1"/>
      <w:numFmt w:val="lowerRoman"/>
      <w:lvlText w:val="%9."/>
      <w:lvlJc w:val="right"/>
      <w:pPr>
        <w:ind w:left="6437" w:hanging="180"/>
      </w:pPr>
    </w:lvl>
  </w:abstractNum>
  <w:abstractNum w:abstractNumId="6" w15:restartNumberingAfterBreak="0">
    <w:nsid w:val="4E485B4F"/>
    <w:multiLevelType w:val="hybridMultilevel"/>
    <w:tmpl w:val="80B64A98"/>
    <w:lvl w:ilvl="0" w:tplc="3FAAD90E">
      <w:start w:val="2"/>
      <w:numFmt w:val="decimal"/>
      <w:lvlText w:val="%1."/>
      <w:lvlJc w:val="left"/>
      <w:pPr>
        <w:ind w:left="67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BD03B2"/>
    <w:multiLevelType w:val="hybridMultilevel"/>
    <w:tmpl w:val="86C493C8"/>
    <w:lvl w:ilvl="0" w:tplc="288CC86A">
      <w:start w:val="2"/>
      <w:numFmt w:val="decimal"/>
      <w:lvlText w:val="%1."/>
      <w:lvlJc w:val="left"/>
      <w:pPr>
        <w:ind w:left="67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D5506"/>
    <w:multiLevelType w:val="hybridMultilevel"/>
    <w:tmpl w:val="0A5E16DE"/>
    <w:lvl w:ilvl="0" w:tplc="732E1D7E">
      <w:start w:val="3"/>
      <w:numFmt w:val="decimal"/>
      <w:lvlText w:val="%1."/>
      <w:lvlJc w:val="left"/>
      <w:pPr>
        <w:ind w:left="67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1D2BDE"/>
    <w:multiLevelType w:val="hybridMultilevel"/>
    <w:tmpl w:val="DEC4C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A34822"/>
    <w:multiLevelType w:val="hybridMultilevel"/>
    <w:tmpl w:val="7172BFFA"/>
    <w:lvl w:ilvl="0" w:tplc="46104EF2">
      <w:start w:val="1"/>
      <w:numFmt w:val="decimal"/>
      <w:lvlText w:val="%1."/>
      <w:lvlJc w:val="left"/>
      <w:pPr>
        <w:ind w:left="67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5009047">
    <w:abstractNumId w:val="4"/>
  </w:num>
  <w:num w:numId="2" w16cid:durableId="1539388333">
    <w:abstractNumId w:val="9"/>
  </w:num>
  <w:num w:numId="3" w16cid:durableId="817693018">
    <w:abstractNumId w:val="0"/>
  </w:num>
  <w:num w:numId="4" w16cid:durableId="1780442712">
    <w:abstractNumId w:val="5"/>
  </w:num>
  <w:num w:numId="5" w16cid:durableId="1366129495">
    <w:abstractNumId w:val="1"/>
  </w:num>
  <w:num w:numId="6" w16cid:durableId="1087070528">
    <w:abstractNumId w:val="6"/>
  </w:num>
  <w:num w:numId="7" w16cid:durableId="926813137">
    <w:abstractNumId w:val="10"/>
  </w:num>
  <w:num w:numId="8" w16cid:durableId="1887989936">
    <w:abstractNumId w:val="2"/>
  </w:num>
  <w:num w:numId="9" w16cid:durableId="1589729724">
    <w:abstractNumId w:val="7"/>
  </w:num>
  <w:num w:numId="10" w16cid:durableId="14428028">
    <w:abstractNumId w:val="8"/>
  </w:num>
  <w:num w:numId="11" w16cid:durableId="1562327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formatting="1" w:enforcement="0"/>
  <w:defaultTabStop w:val="708"/>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F5"/>
    <w:rsid w:val="000045EE"/>
    <w:rsid w:val="00007D6B"/>
    <w:rsid w:val="00012C3E"/>
    <w:rsid w:val="00014C53"/>
    <w:rsid w:val="00014F54"/>
    <w:rsid w:val="000151F0"/>
    <w:rsid w:val="000260AC"/>
    <w:rsid w:val="000309CE"/>
    <w:rsid w:val="000377E1"/>
    <w:rsid w:val="00040D38"/>
    <w:rsid w:val="00040FA0"/>
    <w:rsid w:val="000467EA"/>
    <w:rsid w:val="00051692"/>
    <w:rsid w:val="00054F37"/>
    <w:rsid w:val="000600D1"/>
    <w:rsid w:val="000650EA"/>
    <w:rsid w:val="0008085E"/>
    <w:rsid w:val="00084783"/>
    <w:rsid w:val="00085B54"/>
    <w:rsid w:val="000A5B4F"/>
    <w:rsid w:val="000B26A5"/>
    <w:rsid w:val="000C24B9"/>
    <w:rsid w:val="000E3D1E"/>
    <w:rsid w:val="000E51A8"/>
    <w:rsid w:val="000E704F"/>
    <w:rsid w:val="000F765B"/>
    <w:rsid w:val="00102FAB"/>
    <w:rsid w:val="00104D14"/>
    <w:rsid w:val="00106040"/>
    <w:rsid w:val="0010782F"/>
    <w:rsid w:val="001205A1"/>
    <w:rsid w:val="0012097B"/>
    <w:rsid w:val="00146771"/>
    <w:rsid w:val="00146E01"/>
    <w:rsid w:val="00155359"/>
    <w:rsid w:val="00165BF8"/>
    <w:rsid w:val="001740B8"/>
    <w:rsid w:val="001924A8"/>
    <w:rsid w:val="001B77E4"/>
    <w:rsid w:val="001D2CF5"/>
    <w:rsid w:val="001E58CD"/>
    <w:rsid w:val="0020387E"/>
    <w:rsid w:val="00214F29"/>
    <w:rsid w:val="0021502E"/>
    <w:rsid w:val="00217BED"/>
    <w:rsid w:val="00226CE3"/>
    <w:rsid w:val="0024750E"/>
    <w:rsid w:val="00251A96"/>
    <w:rsid w:val="00253957"/>
    <w:rsid w:val="00253B3A"/>
    <w:rsid w:val="00264399"/>
    <w:rsid w:val="00267F00"/>
    <w:rsid w:val="00285686"/>
    <w:rsid w:val="00292B39"/>
    <w:rsid w:val="002A4530"/>
    <w:rsid w:val="002A7726"/>
    <w:rsid w:val="002B5308"/>
    <w:rsid w:val="002B7363"/>
    <w:rsid w:val="002D573A"/>
    <w:rsid w:val="002E5667"/>
    <w:rsid w:val="002F65E7"/>
    <w:rsid w:val="002F783F"/>
    <w:rsid w:val="0030262F"/>
    <w:rsid w:val="00304CC0"/>
    <w:rsid w:val="003118F7"/>
    <w:rsid w:val="00326EE0"/>
    <w:rsid w:val="003346EB"/>
    <w:rsid w:val="00336094"/>
    <w:rsid w:val="00343098"/>
    <w:rsid w:val="003452D2"/>
    <w:rsid w:val="00356ADB"/>
    <w:rsid w:val="00370637"/>
    <w:rsid w:val="00372825"/>
    <w:rsid w:val="003739F5"/>
    <w:rsid w:val="0037647B"/>
    <w:rsid w:val="00395634"/>
    <w:rsid w:val="003958F2"/>
    <w:rsid w:val="003D1EB0"/>
    <w:rsid w:val="003D2E25"/>
    <w:rsid w:val="003D32CA"/>
    <w:rsid w:val="003D5191"/>
    <w:rsid w:val="003E2CC4"/>
    <w:rsid w:val="00414D77"/>
    <w:rsid w:val="004513A2"/>
    <w:rsid w:val="00463B97"/>
    <w:rsid w:val="0047399F"/>
    <w:rsid w:val="00480280"/>
    <w:rsid w:val="00487975"/>
    <w:rsid w:val="00487F1B"/>
    <w:rsid w:val="00491652"/>
    <w:rsid w:val="00491A46"/>
    <w:rsid w:val="004B33E7"/>
    <w:rsid w:val="004B6A38"/>
    <w:rsid w:val="004C5CE5"/>
    <w:rsid w:val="004E1661"/>
    <w:rsid w:val="004F0748"/>
    <w:rsid w:val="004F7D4A"/>
    <w:rsid w:val="00517FDE"/>
    <w:rsid w:val="00530E4C"/>
    <w:rsid w:val="00533829"/>
    <w:rsid w:val="00562E66"/>
    <w:rsid w:val="00571B20"/>
    <w:rsid w:val="0058417F"/>
    <w:rsid w:val="005E1942"/>
    <w:rsid w:val="005E4DFB"/>
    <w:rsid w:val="00605B68"/>
    <w:rsid w:val="00611CE2"/>
    <w:rsid w:val="0065717E"/>
    <w:rsid w:val="00661AA3"/>
    <w:rsid w:val="0066268B"/>
    <w:rsid w:val="00692726"/>
    <w:rsid w:val="006A7068"/>
    <w:rsid w:val="006C3090"/>
    <w:rsid w:val="006C4913"/>
    <w:rsid w:val="006C4D3E"/>
    <w:rsid w:val="006D0834"/>
    <w:rsid w:val="006D50C9"/>
    <w:rsid w:val="006E2907"/>
    <w:rsid w:val="006E4C92"/>
    <w:rsid w:val="006F4EE5"/>
    <w:rsid w:val="0070228D"/>
    <w:rsid w:val="00717938"/>
    <w:rsid w:val="00720173"/>
    <w:rsid w:val="0076342B"/>
    <w:rsid w:val="00773462"/>
    <w:rsid w:val="00774B49"/>
    <w:rsid w:val="00775062"/>
    <w:rsid w:val="007772C7"/>
    <w:rsid w:val="00786583"/>
    <w:rsid w:val="00786A64"/>
    <w:rsid w:val="007A08DA"/>
    <w:rsid w:val="007A2BAC"/>
    <w:rsid w:val="007A7296"/>
    <w:rsid w:val="007B0B18"/>
    <w:rsid w:val="007B2BBA"/>
    <w:rsid w:val="007B2BBD"/>
    <w:rsid w:val="007D4884"/>
    <w:rsid w:val="007E169B"/>
    <w:rsid w:val="007E4D3E"/>
    <w:rsid w:val="007E7ED0"/>
    <w:rsid w:val="007F6C5C"/>
    <w:rsid w:val="0080387D"/>
    <w:rsid w:val="00820DC4"/>
    <w:rsid w:val="008530A7"/>
    <w:rsid w:val="008561D3"/>
    <w:rsid w:val="008708E4"/>
    <w:rsid w:val="00871658"/>
    <w:rsid w:val="008779E0"/>
    <w:rsid w:val="008821B6"/>
    <w:rsid w:val="00886BE1"/>
    <w:rsid w:val="00895081"/>
    <w:rsid w:val="00895C20"/>
    <w:rsid w:val="008A0473"/>
    <w:rsid w:val="008A1524"/>
    <w:rsid w:val="008E0E1E"/>
    <w:rsid w:val="008F2A4A"/>
    <w:rsid w:val="00912667"/>
    <w:rsid w:val="00913E23"/>
    <w:rsid w:val="0092081C"/>
    <w:rsid w:val="00932A96"/>
    <w:rsid w:val="00933E30"/>
    <w:rsid w:val="00936831"/>
    <w:rsid w:val="00940CD1"/>
    <w:rsid w:val="009421F6"/>
    <w:rsid w:val="0095562E"/>
    <w:rsid w:val="00956C0D"/>
    <w:rsid w:val="00960286"/>
    <w:rsid w:val="0096029A"/>
    <w:rsid w:val="0097510A"/>
    <w:rsid w:val="009B1C22"/>
    <w:rsid w:val="009C2914"/>
    <w:rsid w:val="009E1FF9"/>
    <w:rsid w:val="009E4606"/>
    <w:rsid w:val="00A020EC"/>
    <w:rsid w:val="00A11425"/>
    <w:rsid w:val="00A141A3"/>
    <w:rsid w:val="00A14914"/>
    <w:rsid w:val="00A243F5"/>
    <w:rsid w:val="00A30810"/>
    <w:rsid w:val="00A43632"/>
    <w:rsid w:val="00A50C1B"/>
    <w:rsid w:val="00A64020"/>
    <w:rsid w:val="00A741AB"/>
    <w:rsid w:val="00A8624D"/>
    <w:rsid w:val="00A92061"/>
    <w:rsid w:val="00A9407E"/>
    <w:rsid w:val="00AA0CB0"/>
    <w:rsid w:val="00AC16F1"/>
    <w:rsid w:val="00AC1F7E"/>
    <w:rsid w:val="00AE0E1B"/>
    <w:rsid w:val="00AE68E4"/>
    <w:rsid w:val="00AE73EC"/>
    <w:rsid w:val="00AF7776"/>
    <w:rsid w:val="00B0091D"/>
    <w:rsid w:val="00B01071"/>
    <w:rsid w:val="00B176C9"/>
    <w:rsid w:val="00B24049"/>
    <w:rsid w:val="00B62D24"/>
    <w:rsid w:val="00B632CB"/>
    <w:rsid w:val="00B674F1"/>
    <w:rsid w:val="00B7213E"/>
    <w:rsid w:val="00B73EAF"/>
    <w:rsid w:val="00B74BCA"/>
    <w:rsid w:val="00B910AF"/>
    <w:rsid w:val="00B92D7E"/>
    <w:rsid w:val="00B92F92"/>
    <w:rsid w:val="00BB1CFE"/>
    <w:rsid w:val="00BB3002"/>
    <w:rsid w:val="00BB57B0"/>
    <w:rsid w:val="00BD119C"/>
    <w:rsid w:val="00BD406B"/>
    <w:rsid w:val="00BE2506"/>
    <w:rsid w:val="00BE7499"/>
    <w:rsid w:val="00BF2560"/>
    <w:rsid w:val="00C25EFC"/>
    <w:rsid w:val="00C34E19"/>
    <w:rsid w:val="00C36B80"/>
    <w:rsid w:val="00C60632"/>
    <w:rsid w:val="00C7527A"/>
    <w:rsid w:val="00C76AE3"/>
    <w:rsid w:val="00CA0ABC"/>
    <w:rsid w:val="00CA35A7"/>
    <w:rsid w:val="00CD2313"/>
    <w:rsid w:val="00CD3A8F"/>
    <w:rsid w:val="00CE40F9"/>
    <w:rsid w:val="00D1030F"/>
    <w:rsid w:val="00D2039B"/>
    <w:rsid w:val="00D225B4"/>
    <w:rsid w:val="00D33ACC"/>
    <w:rsid w:val="00D36F56"/>
    <w:rsid w:val="00D42FEB"/>
    <w:rsid w:val="00D57284"/>
    <w:rsid w:val="00D57D32"/>
    <w:rsid w:val="00D600FF"/>
    <w:rsid w:val="00D61E14"/>
    <w:rsid w:val="00D67290"/>
    <w:rsid w:val="00D71747"/>
    <w:rsid w:val="00D75FCA"/>
    <w:rsid w:val="00D771EA"/>
    <w:rsid w:val="00D83C61"/>
    <w:rsid w:val="00DB7EEA"/>
    <w:rsid w:val="00DC2ED4"/>
    <w:rsid w:val="00DE5436"/>
    <w:rsid w:val="00E04980"/>
    <w:rsid w:val="00E24691"/>
    <w:rsid w:val="00E27431"/>
    <w:rsid w:val="00E300F0"/>
    <w:rsid w:val="00E37A53"/>
    <w:rsid w:val="00E40852"/>
    <w:rsid w:val="00E412CC"/>
    <w:rsid w:val="00E44704"/>
    <w:rsid w:val="00E642F0"/>
    <w:rsid w:val="00E7293C"/>
    <w:rsid w:val="00E97210"/>
    <w:rsid w:val="00EB3C69"/>
    <w:rsid w:val="00EC7138"/>
    <w:rsid w:val="00ED47E6"/>
    <w:rsid w:val="00EE2656"/>
    <w:rsid w:val="00F0145A"/>
    <w:rsid w:val="00F1025A"/>
    <w:rsid w:val="00F16533"/>
    <w:rsid w:val="00F250F9"/>
    <w:rsid w:val="00F25166"/>
    <w:rsid w:val="00F30AD6"/>
    <w:rsid w:val="00F30B96"/>
    <w:rsid w:val="00F34FAD"/>
    <w:rsid w:val="00F41F1E"/>
    <w:rsid w:val="00F63551"/>
    <w:rsid w:val="00F71BAB"/>
    <w:rsid w:val="00F800DF"/>
    <w:rsid w:val="00F921A6"/>
    <w:rsid w:val="00F92EAF"/>
    <w:rsid w:val="00FA3D92"/>
    <w:rsid w:val="00FB17F5"/>
    <w:rsid w:val="00FB5E57"/>
    <w:rsid w:val="00FD2E7E"/>
    <w:rsid w:val="00FD4AF4"/>
    <w:rsid w:val="00FE637C"/>
    <w:rsid w:val="4D6BF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B57E9"/>
  <w15:chartTrackingRefBased/>
  <w15:docId w15:val="{7139DD02-112B-4DD8-97D6-12DCD4D4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5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00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0FF"/>
    <w:rPr>
      <w:rFonts w:ascii="Segoe UI" w:hAnsi="Segoe UI" w:cs="Segoe UI"/>
      <w:sz w:val="18"/>
      <w:szCs w:val="18"/>
    </w:rPr>
  </w:style>
  <w:style w:type="paragraph" w:styleId="Kopfzeile">
    <w:name w:val="header"/>
    <w:basedOn w:val="Standard"/>
    <w:link w:val="KopfzeileZchn"/>
    <w:uiPriority w:val="99"/>
    <w:unhideWhenUsed/>
    <w:rsid w:val="006C4D3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C4D3E"/>
  </w:style>
  <w:style w:type="paragraph" w:styleId="Fuzeile">
    <w:name w:val="footer"/>
    <w:basedOn w:val="Standard"/>
    <w:link w:val="FuzeileZchn"/>
    <w:uiPriority w:val="99"/>
    <w:unhideWhenUsed/>
    <w:rsid w:val="006C4D3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C4D3E"/>
  </w:style>
  <w:style w:type="character" w:customStyle="1" w:styleId="hw1">
    <w:name w:val="hw1"/>
    <w:rsid w:val="009E4606"/>
    <w:rPr>
      <w:b/>
      <w:bCs/>
      <w:sz w:val="29"/>
      <w:szCs w:val="29"/>
    </w:rPr>
  </w:style>
  <w:style w:type="paragraph" w:styleId="Listenabsatz">
    <w:name w:val="List Paragraph"/>
    <w:basedOn w:val="Standard"/>
    <w:uiPriority w:val="34"/>
    <w:qFormat/>
    <w:rsid w:val="0076342B"/>
    <w:pPr>
      <w:ind w:left="720"/>
      <w:contextualSpacing/>
    </w:pPr>
  </w:style>
  <w:style w:type="character" w:styleId="Platzhaltertext">
    <w:name w:val="Placeholder Text"/>
    <w:basedOn w:val="Absatz-Standardschriftart"/>
    <w:uiPriority w:val="99"/>
    <w:semiHidden/>
    <w:rsid w:val="00085B54"/>
    <w:rPr>
      <w:color w:val="808080"/>
    </w:rPr>
  </w:style>
  <w:style w:type="character" w:customStyle="1" w:styleId="xdtextbox1">
    <w:name w:val="xdtextbox1"/>
    <w:basedOn w:val="Absatz-Standardschriftart"/>
    <w:rsid w:val="000F765B"/>
    <w:rPr>
      <w:color w:val="auto"/>
      <w:bdr w:val="single" w:sz="8" w:space="1" w:color="DCDCDC" w:frame="1"/>
      <w:shd w:val="clear" w:color="auto" w:fill="FFFFFF"/>
    </w:rPr>
  </w:style>
  <w:style w:type="paragraph" w:customStyle="1" w:styleId="001Overline14pt">
    <w:name w:val="001_Overline_14pt"/>
    <w:next w:val="Standard"/>
    <w:qFormat/>
    <w:rsid w:val="000E3D1E"/>
    <w:pPr>
      <w:tabs>
        <w:tab w:val="left" w:pos="284"/>
        <w:tab w:val="left" w:pos="567"/>
        <w:tab w:val="left" w:pos="851"/>
      </w:tabs>
      <w:spacing w:after="0" w:line="240" w:lineRule="auto"/>
    </w:pPr>
    <w:rPr>
      <w:rFonts w:ascii="Frutiger Next Pro Light" w:eastAsia="Calibri" w:hAnsi="Frutiger Next Pro Light" w:cs="Arial"/>
      <w:sz w:val="28"/>
      <w:szCs w:val="14"/>
      <w:lang w:val="en-US"/>
    </w:rPr>
  </w:style>
  <w:style w:type="character" w:customStyle="1" w:styleId="010Headname24pt">
    <w:name w:val="010_Head_name_24pt"/>
    <w:uiPriority w:val="1"/>
    <w:qFormat/>
    <w:rsid w:val="000E3D1E"/>
    <w:rPr>
      <w:rFonts w:ascii="Frutiger Next Pro" w:hAnsi="Frutiger Next Pro"/>
      <w:b/>
      <w:noProof w:val="0"/>
      <w:color w:val="007DA5"/>
      <w:sz w:val="48"/>
      <w:lang w:val="en-US"/>
    </w:rPr>
  </w:style>
  <w:style w:type="character" w:customStyle="1" w:styleId="020Headdescr24pt">
    <w:name w:val="020_Head_descr_24pt"/>
    <w:uiPriority w:val="1"/>
    <w:qFormat/>
    <w:rsid w:val="000E3D1E"/>
    <w:rPr>
      <w:rFonts w:ascii="Frutiger Next Pro Light" w:hAnsi="Frutiger Next Pro Light"/>
      <w:b w:val="0"/>
      <w:noProof w:val="0"/>
      <w:color w:val="4BC1E1"/>
      <w:sz w:val="48"/>
      <w:lang w:val="en-US"/>
    </w:rPr>
  </w:style>
  <w:style w:type="character" w:customStyle="1" w:styleId="010Headlinename24ptHochgestellt">
    <w:name w:val="010_Headline_name_24pt_Hochgestellt"/>
    <w:uiPriority w:val="1"/>
    <w:qFormat/>
    <w:rsid w:val="000E3D1E"/>
    <w:rPr>
      <w:rFonts w:ascii="Frutiger Next Pro" w:hAnsi="Frutiger Next Pro"/>
      <w:b/>
      <w:noProof w:val="0"/>
      <w:color w:val="007DA5"/>
      <w:sz w:val="48"/>
      <w:vertAlign w:val="superscript"/>
      <w:lang w:val="en-US"/>
    </w:rPr>
  </w:style>
  <w:style w:type="table" w:customStyle="1" w:styleId="210Chart1">
    <w:name w:val="210_Chart1"/>
    <w:basedOn w:val="TabelleProfessionell"/>
    <w:next w:val="Tabellenraster"/>
    <w:uiPriority w:val="59"/>
    <w:rsid w:val="000E3D1E"/>
    <w:pPr>
      <w:tabs>
        <w:tab w:val="left" w:pos="284"/>
        <w:tab w:val="left" w:pos="567"/>
        <w:tab w:val="left" w:pos="851"/>
      </w:tabs>
      <w:spacing w:before="40" w:after="40" w:line="240" w:lineRule="auto"/>
    </w:pPr>
    <w:rPr>
      <w:rFonts w:ascii="Frutiger Next Pro Light" w:eastAsia="Calibri" w:hAnsi="Frutiger Next Pro Light" w:cs="Times New Roman"/>
      <w:sz w:val="14"/>
      <w:szCs w:val="20"/>
      <w:lang w:val="en-US" w:eastAsia="de-DE"/>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tcPr>
    <w:tblStylePr w:type="firstRow">
      <w:rPr>
        <w:rFonts w:ascii="Frutiger Next Pro" w:hAnsi="Frutiger Next Pro"/>
        <w:b w:val="0"/>
        <w:bCs/>
        <w:color w:val="FFFFFF"/>
        <w:w w:val="100"/>
        <w:kern w:val="0"/>
        <w:sz w:val="14"/>
      </w:rPr>
      <w:tblPr/>
      <w:tcPr>
        <w:tcBorders>
          <w:tl2br w:val="none" w:sz="0" w:space="0" w:color="auto"/>
          <w:tr2bl w:val="none" w:sz="0" w:space="0" w:color="auto"/>
        </w:tcBorders>
        <w:shd w:val="clear" w:color="auto" w:fill="007DA5"/>
      </w:tcPr>
    </w:tblStylePr>
    <w:tblStylePr w:type="lastRow">
      <w:tblPr/>
      <w:tcPr>
        <w:shd w:val="clear" w:color="auto" w:fill="FFFFFF"/>
      </w:tcPr>
    </w:tblStylePr>
  </w:style>
  <w:style w:type="table" w:styleId="TabelleProfessionell">
    <w:name w:val="Table Professional"/>
    <w:basedOn w:val="NormaleTabelle"/>
    <w:uiPriority w:val="99"/>
    <w:semiHidden/>
    <w:unhideWhenUsed/>
    <w:rsid w:val="000E3D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Absatz-Standardschriftart"/>
    <w:uiPriority w:val="99"/>
    <w:unhideWhenUsed/>
    <w:rsid w:val="00775062"/>
    <w:rPr>
      <w:color w:val="0563C1" w:themeColor="hyperlink"/>
      <w:u w:val="single"/>
    </w:rPr>
  </w:style>
  <w:style w:type="character" w:styleId="NichtaufgelsteErwhnung">
    <w:name w:val="Unresolved Mention"/>
    <w:basedOn w:val="Absatz-Standardschriftart"/>
    <w:uiPriority w:val="99"/>
    <w:semiHidden/>
    <w:unhideWhenUsed/>
    <w:rsid w:val="00775062"/>
    <w:rPr>
      <w:color w:val="605E5C"/>
      <w:shd w:val="clear" w:color="auto" w:fill="E1DFDD"/>
    </w:rPr>
  </w:style>
  <w:style w:type="character" w:customStyle="1" w:styleId="normaltextrun">
    <w:name w:val="normaltextrun"/>
    <w:basedOn w:val="Absatz-Standardschriftart"/>
    <w:rsid w:val="006C3090"/>
  </w:style>
  <w:style w:type="character" w:customStyle="1" w:styleId="spellingerror">
    <w:name w:val="spellingerror"/>
    <w:basedOn w:val="Absatz-Standardschriftart"/>
    <w:rsid w:val="006C3090"/>
  </w:style>
  <w:style w:type="character" w:customStyle="1" w:styleId="eop">
    <w:name w:val="eop"/>
    <w:basedOn w:val="Absatz-Standardschriftart"/>
    <w:rsid w:val="006C3090"/>
  </w:style>
  <w:style w:type="character" w:customStyle="1" w:styleId="100Footer7ptHochgestellt">
    <w:name w:val="100_Footer_7pt_Hochgestellt"/>
    <w:basedOn w:val="Absatz-Standardschriftart"/>
    <w:uiPriority w:val="1"/>
    <w:qFormat/>
    <w:rsid w:val="003452D2"/>
    <w:rPr>
      <w:noProof w:val="0"/>
      <w:vertAlign w:val="superscript"/>
      <w:lang w:val="de-DE"/>
    </w:rPr>
  </w:style>
  <w:style w:type="character" w:styleId="Kommentarzeichen">
    <w:name w:val="annotation reference"/>
    <w:basedOn w:val="Absatz-Standardschriftart"/>
    <w:uiPriority w:val="99"/>
    <w:semiHidden/>
    <w:unhideWhenUsed/>
    <w:rsid w:val="00CA0ABC"/>
    <w:rPr>
      <w:sz w:val="16"/>
      <w:szCs w:val="16"/>
    </w:rPr>
  </w:style>
  <w:style w:type="paragraph" w:styleId="Kommentartext">
    <w:name w:val="annotation text"/>
    <w:basedOn w:val="Standard"/>
    <w:link w:val="KommentartextZchn"/>
    <w:uiPriority w:val="99"/>
    <w:semiHidden/>
    <w:unhideWhenUsed/>
    <w:rsid w:val="00CA0A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0ABC"/>
    <w:rPr>
      <w:sz w:val="20"/>
      <w:szCs w:val="20"/>
      <w:lang w:val="en-US"/>
    </w:rPr>
  </w:style>
  <w:style w:type="paragraph" w:styleId="Kommentarthema">
    <w:name w:val="annotation subject"/>
    <w:basedOn w:val="Kommentartext"/>
    <w:next w:val="Kommentartext"/>
    <w:link w:val="KommentarthemaZchn"/>
    <w:uiPriority w:val="99"/>
    <w:semiHidden/>
    <w:unhideWhenUsed/>
    <w:rsid w:val="00CA0ABC"/>
    <w:rPr>
      <w:b/>
      <w:bCs/>
    </w:rPr>
  </w:style>
  <w:style w:type="character" w:customStyle="1" w:styleId="KommentarthemaZchn">
    <w:name w:val="Kommentarthema Zchn"/>
    <w:basedOn w:val="KommentartextZchn"/>
    <w:link w:val="Kommentarthema"/>
    <w:uiPriority w:val="99"/>
    <w:semiHidden/>
    <w:rsid w:val="00CA0AB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0.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microsoft.com/office/2007/relationships/hdphoto" Target="media/hdphoto1.wd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hdphoto" Target="media/hdphoto3.wdp"/><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microsoft.com/office/2007/relationships/hdphoto" Target="media/hdphoto2.wdp"/><Relationship Id="rId27" Type="http://schemas.openxmlformats.org/officeDocument/2006/relationships/image" Target="media/image12.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hartmann.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0013126\Downloads\SOP-M3.1-01a_EN_Annex_5_Template%20Form_vertical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b844433-0bb4-45ef-8f3c-63656f5d98cd">JZKMKPAAU6DP-34724206-1665</_dlc_DocId>
    <_dlc_DocIdUrl xmlns="4b844433-0bb4-45ef-8f3c-63656f5d98cd">
      <Url>https://hartmanncloud.sharepoint.com/teams/355/_layouts/15/DocIdRedir.aspx?ID=JZKMKPAAU6DP-34724206-1665</Url>
      <Description>JZKMKPAAU6DP-34724206-1665</Description>
    </_dlc_DocIdUrl>
    <SharedWithUsers xmlns="4b844433-0bb4-45ef-8f3c-63656f5d98cd">
      <UserInfo>
        <DisplayName>Leiske Sven</DisplayName>
        <AccountId>45</AccountId>
        <AccountType/>
      </UserInfo>
    </SharedWithUsers>
    <DocumentID xmlns="f1d382c3-3f0e-47ef-a43d-be46a27f7b23" xsi:nil="true"/>
    <AssignedTo xmlns="http://schemas.microsoft.com/sharepoint/v3">
      <UserInfo>
        <DisplayName>Landshuter Jürgen</DisplayName>
        <AccountId>27</AccountId>
        <AccountType/>
      </UserInfo>
    </AssignedTo>
    <Comment1 xmlns="32d0971c-e78e-47b7-b768-91789504f83d" xsi:nil="true"/>
    <_Status xmlns="http://schemas.microsoft.com/sharepoint/v3/fields">Draft</_Status>
    <Unit_x002f_Dept_x002e_ xmlns="f1d382c3-3f0e-47ef-a43d-be46a27f7b23">--</Unit_x002f_Dept_x002e_>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C0F2448BF23B904FAF78269D61828576" ma:contentTypeVersion="16" ma:contentTypeDescription="Ein neues Dokument erstellen." ma:contentTypeScope="" ma:versionID="6c50c88fee4e07e2dffa3a6afe0b4b19">
  <xsd:schema xmlns:xsd="http://www.w3.org/2001/XMLSchema" xmlns:xs="http://www.w3.org/2001/XMLSchema" xmlns:p="http://schemas.microsoft.com/office/2006/metadata/properties" xmlns:ns1="http://schemas.microsoft.com/sharepoint/v3" xmlns:ns2="4b844433-0bb4-45ef-8f3c-63656f5d98cd" xmlns:ns3="f1d382c3-3f0e-47ef-a43d-be46a27f7b23" xmlns:ns4="http://schemas.microsoft.com/sharepoint/v3/fields" xmlns:ns5="32d0971c-e78e-47b7-b768-91789504f83d" xmlns:ns6="de5011da-9c35-46b4-9df8-65be4f77e4b1" targetNamespace="http://schemas.microsoft.com/office/2006/metadata/properties" ma:root="true" ma:fieldsID="a20165fbcbe72cb9410ab83b2be8b086" ns1:_="" ns2:_="" ns3:_="" ns4:_="" ns5:_="" ns6:_="">
    <xsd:import namespace="http://schemas.microsoft.com/sharepoint/v3"/>
    <xsd:import namespace="4b844433-0bb4-45ef-8f3c-63656f5d98cd"/>
    <xsd:import namespace="f1d382c3-3f0e-47ef-a43d-be46a27f7b23"/>
    <xsd:import namespace="http://schemas.microsoft.com/sharepoint/v3/fields"/>
    <xsd:import namespace="32d0971c-e78e-47b7-b768-91789504f83d"/>
    <xsd:import namespace="de5011da-9c35-46b4-9df8-65be4f77e4b1"/>
    <xsd:element name="properties">
      <xsd:complexType>
        <xsd:sequence>
          <xsd:element name="documentManagement">
            <xsd:complexType>
              <xsd:all>
                <xsd:element ref="ns2:_dlc_DocId" minOccurs="0"/>
                <xsd:element ref="ns2:_dlc_DocIdUrl" minOccurs="0"/>
                <xsd:element ref="ns2:_dlc_DocIdPersistId" minOccurs="0"/>
                <xsd:element ref="ns3:DocumentID" minOccurs="0"/>
                <xsd:element ref="ns3:Unit_x002f_Dept_x002e_" minOccurs="0"/>
                <xsd:element ref="ns4:_Status"/>
                <xsd:element ref="ns1:AssignedTo" minOccurs="0"/>
                <xsd:element ref="ns5:Comment1" minOccurs="0"/>
                <xsd:element ref="ns2:SharedWithUsers" minOccurs="0"/>
                <xsd:element ref="ns2:SharedWithDetails" minOccurs="0"/>
                <xsd:element ref="ns2:LastSharedByUser" minOccurs="0"/>
                <xsd:element ref="ns2:LastSharedByTime"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4" nillable="true" ma:displayName="Zugewiesen an"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844433-0bb4-45ef-8f3c-63656f5d98c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description="" ma:internalName="SharedWithDetails" ma:readOnly="true">
      <xsd:simpleType>
        <xsd:restriction base="dms:Note">
          <xsd:maxLength value="255"/>
        </xsd:restriction>
      </xsd:simpleType>
    </xsd:element>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d382c3-3f0e-47ef-a43d-be46a27f7b23" elementFormDefault="qualified">
    <xsd:import namespace="http://schemas.microsoft.com/office/2006/documentManagement/types"/>
    <xsd:import namespace="http://schemas.microsoft.com/office/infopath/2007/PartnerControls"/>
    <xsd:element name="DocumentID" ma:index="11" nillable="true" ma:displayName="DocumentID" ma:internalName="DocumentID">
      <xsd:simpleType>
        <xsd:restriction base="dms:Text">
          <xsd:maxLength value="255"/>
        </xsd:restriction>
      </xsd:simpleType>
    </xsd:element>
    <xsd:element name="Unit_x002f_Dept_x002e_" ma:index="12" nillable="true" ma:displayName="Unit/Dept." ma:default="--" ma:format="Dropdown" ma:internalName="Unit_x002f_Dept_x002e_">
      <xsd:simpleType>
        <xsd:restriction base="dms:Choice">
          <xsd:enumeration value="--"/>
          <xsd:enumeration value="PHAG"/>
          <xsd:enumeration value="BBR"/>
          <xsd:enumeration value="BHE"/>
          <xsd:enumeration value="BHM"/>
          <xsd:enumeration value="PHD-LO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ma:displayName="Status" ma:default="Draft" ma:format="Dropdown" ma:internalName="_Status">
      <xsd:simpleType>
        <xsd:restriction base="dms:Choice">
          <xsd:enumeration value="Not Started"/>
          <xsd:enumeration value="Draft"/>
          <xsd:enumeration value="On Hold"/>
          <xsd:enumeration value="Withdrawn"/>
          <xsd:enumeration value="Ready for Review"/>
          <xsd:enumeration value="Reviewed by D. Maier"/>
          <xsd:enumeration value="Reviewed by J. Landshuter"/>
          <xsd:enumeration value="Reviewed by W. Wanzke"/>
          <xsd:enumeration value="Reviewed by U. Brach"/>
          <xsd:enumeration value="Reviewed by B. Dobler"/>
          <xsd:enumeration value="Reviewed by U. Straub"/>
          <xsd:enumeration value="Reviewed by H. Ortwein"/>
          <xsd:enumeration value="Reviewed by N. Diebold"/>
          <xsd:enumeration value="Reviewed by L. Hügler"/>
          <xsd:enumeration value="Reviewed by J. Rehd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32d0971c-e78e-47b7-b768-91789504f83d" elementFormDefault="qualified">
    <xsd:import namespace="http://schemas.microsoft.com/office/2006/documentManagement/types"/>
    <xsd:import namespace="http://schemas.microsoft.com/office/infopath/2007/PartnerControls"/>
    <xsd:element name="Comment1" ma:index="15" nillable="true" ma:displayName="Comment" ma:internalName="Comment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011da-9c35-46b4-9df8-65be4f77e4b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8"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CEA40-0866-41C8-BC5A-AD4A1E86C581}">
  <ds:schemaRefs>
    <ds:schemaRef ds:uri="http://schemas.microsoft.com/sharepoint/events"/>
  </ds:schemaRefs>
</ds:datastoreItem>
</file>

<file path=customXml/itemProps3.xml><?xml version="1.0" encoding="utf-8"?>
<ds:datastoreItem xmlns:ds="http://schemas.openxmlformats.org/officeDocument/2006/customXml" ds:itemID="{B9BED90E-F600-4F65-AB75-FEC05E5C6C9F}">
  <ds:schemaRefs>
    <ds:schemaRef ds:uri="http://schemas.openxmlformats.org/officeDocument/2006/bibliography"/>
  </ds:schemaRefs>
</ds:datastoreItem>
</file>

<file path=customXml/itemProps4.xml><?xml version="1.0" encoding="utf-8"?>
<ds:datastoreItem xmlns:ds="http://schemas.openxmlformats.org/officeDocument/2006/customXml" ds:itemID="{C9F63773-AB0C-4B7E-9D69-AEBDA166BF33}">
  <ds:schemaRefs>
    <ds:schemaRef ds:uri="http://schemas.microsoft.com/sharepoint/v3/contenttype/forms"/>
  </ds:schemaRefs>
</ds:datastoreItem>
</file>

<file path=customXml/itemProps5.xml><?xml version="1.0" encoding="utf-8"?>
<ds:datastoreItem xmlns:ds="http://schemas.openxmlformats.org/officeDocument/2006/customXml" ds:itemID="{00EF8B52-E21E-499D-82AF-0E7DBFDC64E4}">
  <ds:schemaRefs>
    <ds:schemaRef ds:uri="http://schemas.microsoft.com/office/2006/metadata/properties"/>
    <ds:schemaRef ds:uri="http://schemas.microsoft.com/office/infopath/2007/PartnerControls"/>
    <ds:schemaRef ds:uri="4b844433-0bb4-45ef-8f3c-63656f5d98cd"/>
    <ds:schemaRef ds:uri="f1d382c3-3f0e-47ef-a43d-be46a27f7b23"/>
    <ds:schemaRef ds:uri="http://schemas.microsoft.com/sharepoint/v3"/>
    <ds:schemaRef ds:uri="32d0971c-e78e-47b7-b768-91789504f83d"/>
    <ds:schemaRef ds:uri="http://schemas.microsoft.com/sharepoint/v3/fields"/>
  </ds:schemaRefs>
</ds:datastoreItem>
</file>

<file path=customXml/itemProps6.xml><?xml version="1.0" encoding="utf-8"?>
<ds:datastoreItem xmlns:ds="http://schemas.openxmlformats.org/officeDocument/2006/customXml" ds:itemID="{70028DC6-82B3-4F79-B62B-DC37811E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44433-0bb4-45ef-8f3c-63656f5d98cd"/>
    <ds:schemaRef ds:uri="f1d382c3-3f0e-47ef-a43d-be46a27f7b23"/>
    <ds:schemaRef ds:uri="http://schemas.microsoft.com/sharepoint/v3/fields"/>
    <ds:schemaRef ds:uri="32d0971c-e78e-47b7-b768-91789504f83d"/>
    <ds:schemaRef ds:uri="de5011da-9c35-46b4-9df8-65be4f77e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SOP-M3.1-01a_EN_Annex_5_Template Form_vertical_V3.dotx</Template>
  <TotalTime>0</TotalTime>
  <Pages>4</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Technical Datasheet</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dc:title>
  <dc:subject/>
  <dc:creator>Will Justine Vanessa</dc:creator>
  <cp:keywords/>
  <dc:description/>
  <cp:lastModifiedBy>Skrabak Amelie</cp:lastModifiedBy>
  <cp:revision>2</cp:revision>
  <cp:lastPrinted>2019-08-27T16:49:00Z</cp:lastPrinted>
  <dcterms:created xsi:type="dcterms:W3CDTF">2023-04-21T05:14:00Z</dcterms:created>
  <dcterms:modified xsi:type="dcterms:W3CDTF">2023-04-21T05:14:00Z</dcterms:modified>
  <cp:category>HG</cp:category>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0x010100C0F2448BF23B904FAF78269D61828576</vt:lpwstr>
  </property>
  <property fmtid="{D5CDD505-2E9C-101B-9397-08002B2CF9AE}" pid="3" name="_dlc_DocIdItemGuid">
    <vt:lpwstr>e86318ff-cf26-4d76-9e5a-47bc0afff06d</vt:lpwstr>
  </property>
</Properties>
</file>